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CAC8" w14:textId="555BA303" w:rsidR="00040CB1" w:rsidRPr="005602B2" w:rsidRDefault="002B2717" w:rsidP="00040CB1">
      <w:pPr>
        <w:spacing w:after="0" w:line="240" w:lineRule="auto"/>
        <w:rPr>
          <w:rFonts w:ascii="Calibri" w:eastAsia="Times New Roman" w:hAnsi="Calibri" w:cs="Calibri"/>
          <w:b/>
          <w:bCs/>
          <w:kern w:val="0"/>
          <w:sz w:val="24"/>
          <w:szCs w:val="24"/>
          <w:lang w:eastAsia="en-GB"/>
          <w14:ligatures w14:val="none"/>
        </w:rPr>
      </w:pPr>
      <w:r w:rsidRPr="005602B2">
        <w:rPr>
          <w:rFonts w:ascii="Calibri" w:eastAsia="Times New Roman" w:hAnsi="Calibri" w:cs="Calibri"/>
          <w:b/>
          <w:bCs/>
          <w:noProof/>
          <w:kern w:val="0"/>
          <w:sz w:val="24"/>
          <w:szCs w:val="24"/>
          <w:lang w:eastAsia="en-GB"/>
          <w14:ligatures w14:val="none"/>
        </w:rPr>
        <w:drawing>
          <wp:anchor distT="0" distB="0" distL="114300" distR="114300" simplePos="0" relativeHeight="251659264" behindDoc="1" locked="0" layoutInCell="1" allowOverlap="1" wp14:anchorId="35C11A03" wp14:editId="3303DEA8">
            <wp:simplePos x="0" y="0"/>
            <wp:positionH relativeFrom="margin">
              <wp:posOffset>19050</wp:posOffset>
            </wp:positionH>
            <wp:positionV relativeFrom="paragraph">
              <wp:posOffset>0</wp:posOffset>
            </wp:positionV>
            <wp:extent cx="993775" cy="1152525"/>
            <wp:effectExtent l="0" t="0" r="0" b="9525"/>
            <wp:wrapTight wrapText="bothSides">
              <wp:wrapPolygon edited="0">
                <wp:start x="0" y="0"/>
                <wp:lineTo x="0" y="21421"/>
                <wp:lineTo x="21117" y="21421"/>
                <wp:lineTo x="21117" y="0"/>
                <wp:lineTo x="0" y="0"/>
              </wp:wrapPolygon>
            </wp:wrapTight>
            <wp:docPr id="1" name="Picture 1" descr="A picture containing tex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k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3775" cy="1152525"/>
                    </a:xfrm>
                    <a:prstGeom prst="rect">
                      <a:avLst/>
                    </a:prstGeom>
                    <a:noFill/>
                  </pic:spPr>
                </pic:pic>
              </a:graphicData>
            </a:graphic>
          </wp:anchor>
        </w:drawing>
      </w:r>
      <w:r w:rsidR="00040CB1" w:rsidRPr="005602B2">
        <w:rPr>
          <w:rFonts w:ascii="Calibri" w:eastAsia="Times New Roman" w:hAnsi="Calibri" w:cs="Calibri"/>
          <w:b/>
          <w:bCs/>
          <w:kern w:val="0"/>
          <w:sz w:val="24"/>
          <w:szCs w:val="24"/>
          <w:lang w:eastAsia="en-GB"/>
          <w14:ligatures w14:val="none"/>
        </w:rPr>
        <w:t>E</w:t>
      </w:r>
      <w:bookmarkStart w:id="0" w:name="_Hlk164082334"/>
      <w:r w:rsidR="00040CB1" w:rsidRPr="005602B2">
        <w:rPr>
          <w:rFonts w:ascii="Calibri" w:eastAsia="Times New Roman" w:hAnsi="Calibri" w:cs="Calibri"/>
          <w:b/>
          <w:bCs/>
          <w:kern w:val="0"/>
          <w:sz w:val="24"/>
          <w:szCs w:val="24"/>
          <w:lang w:eastAsia="en-GB"/>
          <w14:ligatures w14:val="none"/>
        </w:rPr>
        <w:t>RISWELL PARISH COUNCIL</w:t>
      </w:r>
    </w:p>
    <w:p w14:paraId="22112669" w14:textId="77777777" w:rsidR="00040CB1" w:rsidRPr="005602B2" w:rsidRDefault="00040CB1" w:rsidP="00040CB1">
      <w:pPr>
        <w:spacing w:after="0" w:line="240" w:lineRule="auto"/>
        <w:rPr>
          <w:rFonts w:ascii="Calibri" w:eastAsia="Times New Roman" w:hAnsi="Calibri" w:cs="Calibri"/>
          <w:kern w:val="0"/>
          <w:sz w:val="24"/>
          <w:szCs w:val="24"/>
          <w:lang w:eastAsia="en-GB"/>
          <w14:ligatures w14:val="none"/>
        </w:rPr>
      </w:pPr>
      <w:r w:rsidRPr="005602B2">
        <w:rPr>
          <w:rFonts w:ascii="Calibri" w:eastAsia="Times New Roman" w:hAnsi="Calibri" w:cs="Calibri"/>
          <w:kern w:val="0"/>
          <w:sz w:val="24"/>
          <w:szCs w:val="24"/>
          <w:lang w:eastAsia="en-GB"/>
          <w14:ligatures w14:val="none"/>
        </w:rPr>
        <w:t>Parish clerk: Nicola Glading</w:t>
      </w:r>
    </w:p>
    <w:p w14:paraId="73950475" w14:textId="7396D351" w:rsidR="00365C83" w:rsidRPr="005602B2" w:rsidRDefault="00040CB1" w:rsidP="00040CB1">
      <w:pPr>
        <w:spacing w:after="0" w:line="240" w:lineRule="auto"/>
        <w:rPr>
          <w:rFonts w:ascii="Calibri" w:eastAsia="Times New Roman" w:hAnsi="Calibri" w:cs="Calibri"/>
          <w:kern w:val="0"/>
          <w:sz w:val="24"/>
          <w:szCs w:val="24"/>
          <w:lang w:eastAsia="en-GB"/>
          <w14:ligatures w14:val="none"/>
        </w:rPr>
      </w:pPr>
      <w:r w:rsidRPr="005602B2">
        <w:rPr>
          <w:rFonts w:ascii="Calibri" w:eastAsia="Times New Roman" w:hAnsi="Calibri" w:cs="Calibri"/>
          <w:kern w:val="0"/>
          <w:sz w:val="24"/>
          <w:szCs w:val="24"/>
          <w:lang w:eastAsia="en-GB"/>
          <w14:ligatures w14:val="none"/>
        </w:rPr>
        <w:t>Phone: 01842 337488</w:t>
      </w:r>
    </w:p>
    <w:p w14:paraId="7323C424" w14:textId="0BA38A7C" w:rsidR="00040CB1" w:rsidRDefault="00040CB1" w:rsidP="00040CB1">
      <w:pPr>
        <w:spacing w:after="0" w:line="240" w:lineRule="auto"/>
      </w:pPr>
      <w:r w:rsidRPr="005602B2">
        <w:rPr>
          <w:rFonts w:ascii="Calibri" w:eastAsia="Times New Roman" w:hAnsi="Calibri" w:cs="Calibri"/>
          <w:kern w:val="0"/>
          <w:sz w:val="24"/>
          <w:szCs w:val="24"/>
          <w:lang w:eastAsia="en-GB"/>
          <w14:ligatures w14:val="none"/>
        </w:rPr>
        <w:t xml:space="preserve">Email: </w:t>
      </w:r>
      <w:hyperlink r:id="rId9" w:history="1">
        <w:r w:rsidR="007E75BA" w:rsidRPr="0077148F">
          <w:rPr>
            <w:rStyle w:val="Hyperlink"/>
          </w:rPr>
          <w:t>clerk@eriswellparishcouncil.gov.uk</w:t>
        </w:r>
      </w:hyperlink>
    </w:p>
    <w:p w14:paraId="3E2893F6" w14:textId="77777777" w:rsidR="00040CB1" w:rsidRDefault="00040CB1" w:rsidP="00040CB1">
      <w:pPr>
        <w:spacing w:after="0" w:line="240" w:lineRule="auto"/>
      </w:pPr>
      <w:r w:rsidRPr="005602B2">
        <w:rPr>
          <w:rFonts w:ascii="Calibri" w:eastAsia="Times New Roman" w:hAnsi="Calibri" w:cs="Calibri"/>
          <w:kern w:val="0"/>
          <w:sz w:val="24"/>
          <w:szCs w:val="24"/>
          <w:lang w:eastAsia="en-GB"/>
          <w14:ligatures w14:val="none"/>
        </w:rPr>
        <w:t xml:space="preserve">Website: </w:t>
      </w:r>
      <w:hyperlink r:id="rId10" w:history="1">
        <w:r w:rsidRPr="005602B2">
          <w:rPr>
            <w:rFonts w:ascii="Calibri" w:eastAsia="Times New Roman" w:hAnsi="Calibri" w:cs="Calibri"/>
            <w:color w:val="0563C1"/>
            <w:kern w:val="0"/>
            <w:sz w:val="24"/>
            <w:szCs w:val="24"/>
            <w:lang w:eastAsia="en-GB"/>
            <w14:ligatures w14:val="none"/>
          </w:rPr>
          <w:t>http://eriswell.onesuffolk.net</w:t>
        </w:r>
      </w:hyperlink>
    </w:p>
    <w:p w14:paraId="6F382FDB" w14:textId="77777777" w:rsidR="007E75BA" w:rsidRPr="005602B2" w:rsidRDefault="007E75BA" w:rsidP="00040CB1">
      <w:pPr>
        <w:spacing w:after="0" w:line="240" w:lineRule="auto"/>
        <w:rPr>
          <w:rFonts w:ascii="Calibri" w:eastAsia="Times New Roman" w:hAnsi="Calibri" w:cs="Calibri"/>
          <w:kern w:val="0"/>
          <w:sz w:val="24"/>
          <w:szCs w:val="24"/>
          <w:lang w:eastAsia="en-GB"/>
          <w14:ligatures w14:val="none"/>
        </w:rPr>
      </w:pPr>
    </w:p>
    <w:bookmarkEnd w:id="0"/>
    <w:p w14:paraId="7C2B5C3C" w14:textId="68E6F35B" w:rsidR="0065386E" w:rsidRDefault="005F60F8" w:rsidP="005F60F8">
      <w:pPr>
        <w:rPr>
          <w:b/>
          <w:bCs/>
          <w:sz w:val="36"/>
          <w:szCs w:val="36"/>
          <w:u w:val="single"/>
        </w:rPr>
      </w:pPr>
      <w:r w:rsidRPr="005F60F8">
        <w:rPr>
          <w:b/>
          <w:bCs/>
          <w:sz w:val="36"/>
          <w:szCs w:val="36"/>
        </w:rPr>
        <w:t xml:space="preserve">                         </w:t>
      </w:r>
      <w:r w:rsidR="000B5294">
        <w:rPr>
          <w:b/>
          <w:bCs/>
          <w:sz w:val="36"/>
          <w:szCs w:val="36"/>
          <w:u w:val="single"/>
        </w:rPr>
        <w:t>MINUTES</w:t>
      </w:r>
    </w:p>
    <w:p w14:paraId="33C2FAE1" w14:textId="77777777" w:rsidR="000B5294" w:rsidRDefault="000B5294" w:rsidP="005223F6">
      <w:pPr>
        <w:spacing w:after="0" w:line="240" w:lineRule="auto"/>
        <w:jc w:val="center"/>
        <w:rPr>
          <w:rFonts w:ascii="Aptos" w:eastAsia="Calibri" w:hAnsi="Aptos" w:cs="Calibri"/>
          <w:b/>
          <w:bCs/>
          <w:kern w:val="0"/>
          <w:sz w:val="28"/>
          <w:szCs w:val="28"/>
          <w:lang w:eastAsia="en-GB"/>
          <w14:ligatures w14:val="none"/>
        </w:rPr>
      </w:pPr>
      <w:r>
        <w:rPr>
          <w:rFonts w:ascii="Aptos" w:eastAsia="Times New Roman" w:hAnsi="Aptos" w:cs="Calibri"/>
          <w:b/>
          <w:kern w:val="0"/>
          <w:sz w:val="28"/>
          <w:szCs w:val="28"/>
          <w:lang w:eastAsia="en-GB"/>
          <w14:ligatures w14:val="none"/>
        </w:rPr>
        <w:t xml:space="preserve">Of </w:t>
      </w:r>
      <w:r w:rsidR="00423D1F">
        <w:rPr>
          <w:rFonts w:ascii="Aptos" w:eastAsia="Times New Roman" w:hAnsi="Aptos" w:cs="Calibri"/>
          <w:b/>
          <w:kern w:val="0"/>
          <w:sz w:val="28"/>
          <w:szCs w:val="28"/>
          <w:lang w:eastAsia="en-GB"/>
          <w14:ligatures w14:val="none"/>
        </w:rPr>
        <w:t xml:space="preserve">the </w:t>
      </w:r>
      <w:r w:rsidR="0065386E" w:rsidRPr="0065386E">
        <w:rPr>
          <w:rFonts w:ascii="Aptos" w:eastAsia="Calibri" w:hAnsi="Aptos" w:cs="Calibri"/>
          <w:b/>
          <w:bCs/>
          <w:kern w:val="0"/>
          <w:sz w:val="28"/>
          <w:szCs w:val="28"/>
          <w:lang w:eastAsia="en-GB"/>
          <w14:ligatures w14:val="none"/>
        </w:rPr>
        <w:t xml:space="preserve">ERISWELL PARISH COUNCIL MEETING </w:t>
      </w:r>
      <w:r w:rsidR="008371C6">
        <w:rPr>
          <w:rFonts w:ascii="Aptos" w:eastAsia="Calibri" w:hAnsi="Aptos" w:cs="Calibri"/>
          <w:b/>
          <w:bCs/>
          <w:kern w:val="0"/>
          <w:sz w:val="28"/>
          <w:szCs w:val="28"/>
          <w:lang w:eastAsia="en-GB"/>
          <w14:ligatures w14:val="none"/>
        </w:rPr>
        <w:t>held on</w:t>
      </w:r>
      <w:r w:rsidR="003A7C8E">
        <w:rPr>
          <w:rFonts w:ascii="Aptos" w:eastAsia="Calibri" w:hAnsi="Aptos" w:cs="Calibri"/>
          <w:b/>
          <w:bCs/>
          <w:kern w:val="0"/>
          <w:sz w:val="28"/>
          <w:szCs w:val="28"/>
          <w:lang w:eastAsia="en-GB"/>
          <w14:ligatures w14:val="none"/>
        </w:rPr>
        <w:t xml:space="preserve"> </w:t>
      </w:r>
      <w:r w:rsidR="00A604A0">
        <w:rPr>
          <w:rFonts w:ascii="Aptos" w:eastAsia="Calibri" w:hAnsi="Aptos" w:cs="Calibri"/>
          <w:b/>
          <w:bCs/>
          <w:kern w:val="0"/>
          <w:sz w:val="28"/>
          <w:szCs w:val="28"/>
          <w:lang w:eastAsia="en-GB"/>
          <w14:ligatures w14:val="none"/>
        </w:rPr>
        <w:t>April 28th</w:t>
      </w:r>
      <w:r w:rsidR="005602B2" w:rsidRPr="005602B2">
        <w:rPr>
          <w:rFonts w:ascii="Aptos" w:eastAsia="Calibri" w:hAnsi="Aptos" w:cs="Calibri"/>
          <w:b/>
          <w:bCs/>
          <w:kern w:val="0"/>
          <w:sz w:val="28"/>
          <w:szCs w:val="28"/>
          <w:lang w:eastAsia="en-GB"/>
          <w14:ligatures w14:val="none"/>
        </w:rPr>
        <w:t xml:space="preserve"> 202</w:t>
      </w:r>
      <w:r w:rsidR="003A7C8E">
        <w:rPr>
          <w:rFonts w:ascii="Aptos" w:eastAsia="Calibri" w:hAnsi="Aptos" w:cs="Calibri"/>
          <w:b/>
          <w:bCs/>
          <w:kern w:val="0"/>
          <w:sz w:val="28"/>
          <w:szCs w:val="28"/>
          <w:lang w:eastAsia="en-GB"/>
          <w14:ligatures w14:val="none"/>
        </w:rPr>
        <w:t>6</w:t>
      </w:r>
      <w:r w:rsidR="005223F6">
        <w:rPr>
          <w:rFonts w:ascii="Aptos" w:eastAsia="Calibri" w:hAnsi="Aptos" w:cs="Calibri"/>
          <w:b/>
          <w:bCs/>
          <w:kern w:val="0"/>
          <w:sz w:val="28"/>
          <w:szCs w:val="28"/>
          <w:lang w:eastAsia="en-GB"/>
          <w14:ligatures w14:val="none"/>
        </w:rPr>
        <w:t xml:space="preserve"> a</w:t>
      </w:r>
      <w:r w:rsidR="008371C6">
        <w:rPr>
          <w:rFonts w:ascii="Aptos" w:eastAsia="Calibri" w:hAnsi="Aptos" w:cs="Calibri"/>
          <w:b/>
          <w:bCs/>
          <w:kern w:val="0"/>
          <w:sz w:val="28"/>
          <w:szCs w:val="28"/>
          <w:lang w:eastAsia="en-GB"/>
          <w14:ligatures w14:val="none"/>
        </w:rPr>
        <w:t xml:space="preserve">t </w:t>
      </w:r>
      <w:r w:rsidR="0035554F">
        <w:rPr>
          <w:rFonts w:ascii="Aptos" w:eastAsia="Calibri" w:hAnsi="Aptos" w:cs="Calibri"/>
          <w:b/>
          <w:bCs/>
          <w:kern w:val="0"/>
          <w:sz w:val="28"/>
          <w:szCs w:val="28"/>
          <w:lang w:eastAsia="en-GB"/>
          <w14:ligatures w14:val="none"/>
        </w:rPr>
        <w:t>THE</w:t>
      </w:r>
      <w:r>
        <w:rPr>
          <w:rFonts w:ascii="Aptos" w:eastAsia="Calibri" w:hAnsi="Aptos" w:cs="Calibri"/>
          <w:b/>
          <w:bCs/>
          <w:kern w:val="0"/>
          <w:sz w:val="28"/>
          <w:szCs w:val="28"/>
          <w:lang w:eastAsia="en-GB"/>
          <w14:ligatures w14:val="none"/>
        </w:rPr>
        <w:t xml:space="preserve"> </w:t>
      </w:r>
      <w:r w:rsidR="0035554F">
        <w:rPr>
          <w:rFonts w:ascii="Aptos" w:eastAsia="Calibri" w:hAnsi="Aptos" w:cs="Calibri"/>
          <w:b/>
          <w:bCs/>
          <w:kern w:val="0"/>
          <w:sz w:val="28"/>
          <w:szCs w:val="28"/>
          <w:lang w:eastAsia="en-GB"/>
          <w14:ligatures w14:val="none"/>
        </w:rPr>
        <w:t>READING ROOM</w:t>
      </w:r>
      <w:r>
        <w:rPr>
          <w:rFonts w:ascii="Aptos" w:eastAsia="Calibri" w:hAnsi="Aptos" w:cs="Calibri"/>
          <w:b/>
          <w:bCs/>
          <w:kern w:val="0"/>
          <w:sz w:val="28"/>
          <w:szCs w:val="28"/>
          <w:lang w:eastAsia="en-GB"/>
          <w14:ligatures w14:val="none"/>
        </w:rPr>
        <w:t xml:space="preserve"> </w:t>
      </w:r>
      <w:r w:rsidR="0035554F">
        <w:rPr>
          <w:rFonts w:ascii="Aptos" w:eastAsia="Calibri" w:hAnsi="Aptos" w:cs="Calibri"/>
          <w:b/>
          <w:bCs/>
          <w:kern w:val="0"/>
          <w:sz w:val="28"/>
          <w:szCs w:val="28"/>
          <w:lang w:eastAsia="en-GB"/>
          <w14:ligatures w14:val="none"/>
        </w:rPr>
        <w:t>ERISWELL</w:t>
      </w:r>
      <w:r w:rsidR="000E2C4E">
        <w:rPr>
          <w:rFonts w:ascii="Aptos" w:eastAsia="Calibri" w:hAnsi="Aptos" w:cs="Calibri"/>
          <w:b/>
          <w:bCs/>
          <w:kern w:val="0"/>
          <w:sz w:val="28"/>
          <w:szCs w:val="28"/>
          <w:lang w:eastAsia="en-GB"/>
          <w14:ligatures w14:val="none"/>
        </w:rPr>
        <w:t xml:space="preserve"> </w:t>
      </w:r>
    </w:p>
    <w:p w14:paraId="7A967F9D" w14:textId="745D20DF" w:rsidR="00EC787F" w:rsidRDefault="0063184C" w:rsidP="005223F6">
      <w:pPr>
        <w:spacing w:after="0" w:line="240" w:lineRule="auto"/>
        <w:jc w:val="center"/>
        <w:rPr>
          <w:rFonts w:ascii="Aptos" w:eastAsia="Calibri" w:hAnsi="Aptos" w:cs="Calibri"/>
          <w:b/>
          <w:bCs/>
          <w:kern w:val="0"/>
          <w:sz w:val="28"/>
          <w:szCs w:val="28"/>
          <w:lang w:eastAsia="en-GB"/>
          <w14:ligatures w14:val="none"/>
        </w:rPr>
      </w:pPr>
      <w:r>
        <w:rPr>
          <w:rFonts w:ascii="Aptos" w:eastAsia="Calibri" w:hAnsi="Aptos" w:cs="Calibri"/>
          <w:b/>
          <w:bCs/>
          <w:kern w:val="0"/>
          <w:sz w:val="28"/>
          <w:szCs w:val="28"/>
          <w:lang w:eastAsia="en-GB"/>
          <w14:ligatures w14:val="none"/>
        </w:rPr>
        <w:t>(</w:t>
      </w:r>
      <w:r w:rsidR="00241B95">
        <w:rPr>
          <w:rFonts w:ascii="Aptos" w:eastAsia="Calibri" w:hAnsi="Aptos" w:cs="Calibri"/>
          <w:b/>
          <w:bCs/>
          <w:kern w:val="0"/>
          <w:sz w:val="28"/>
          <w:szCs w:val="28"/>
          <w:lang w:eastAsia="en-GB"/>
          <w14:ligatures w14:val="none"/>
        </w:rPr>
        <w:t xml:space="preserve">following the conclusion of the Annual Assembly) </w:t>
      </w:r>
    </w:p>
    <w:p w14:paraId="705BF8BD" w14:textId="77777777" w:rsidR="000B5294" w:rsidRPr="000B5294" w:rsidRDefault="000B5294" w:rsidP="000B5294">
      <w:pPr>
        <w:spacing w:after="0" w:line="240" w:lineRule="auto"/>
        <w:rPr>
          <w:rFonts w:ascii="Aptos" w:eastAsia="Calibri" w:hAnsi="Aptos" w:cs="Calibri"/>
          <w:color w:val="000000" w:themeColor="text1"/>
          <w:kern w:val="0"/>
          <w:sz w:val="24"/>
          <w:szCs w:val="24"/>
          <w:lang w:eastAsia="en-GB"/>
          <w14:ligatures w14:val="none"/>
        </w:rPr>
      </w:pPr>
      <w:r w:rsidRPr="000B5294">
        <w:rPr>
          <w:rFonts w:ascii="Aptos" w:eastAsia="Calibri" w:hAnsi="Aptos" w:cs="Calibri"/>
          <w:color w:val="000000" w:themeColor="text1"/>
          <w:kern w:val="0"/>
          <w:sz w:val="24"/>
          <w:szCs w:val="24"/>
          <w:lang w:eastAsia="en-GB"/>
          <w14:ligatures w14:val="none"/>
        </w:rPr>
        <w:t>Present:</w:t>
      </w:r>
    </w:p>
    <w:p w14:paraId="13626EE9" w14:textId="77777777" w:rsidR="000B5294" w:rsidRPr="000B5294" w:rsidRDefault="000B5294" w:rsidP="000B5294">
      <w:pPr>
        <w:spacing w:after="0" w:line="240" w:lineRule="auto"/>
        <w:rPr>
          <w:rFonts w:ascii="Aptos" w:eastAsia="Calibri" w:hAnsi="Aptos" w:cs="Calibri"/>
          <w:color w:val="000000" w:themeColor="text1"/>
          <w:kern w:val="0"/>
          <w:sz w:val="24"/>
          <w:szCs w:val="24"/>
          <w:lang w:eastAsia="en-GB"/>
          <w14:ligatures w14:val="none"/>
        </w:rPr>
      </w:pPr>
      <w:r w:rsidRPr="000B5294">
        <w:rPr>
          <w:rFonts w:ascii="Aptos" w:eastAsia="Calibri" w:hAnsi="Aptos" w:cs="Calibri"/>
          <w:color w:val="000000" w:themeColor="text1"/>
          <w:kern w:val="0"/>
          <w:sz w:val="24"/>
          <w:szCs w:val="24"/>
          <w:lang w:eastAsia="en-GB"/>
          <w14:ligatures w14:val="none"/>
        </w:rPr>
        <w:t>Cllr G Tolmie (Chairman)</w:t>
      </w:r>
    </w:p>
    <w:p w14:paraId="4245AB0C" w14:textId="77777777" w:rsidR="000B5294" w:rsidRPr="000B5294" w:rsidRDefault="000B5294" w:rsidP="000B5294">
      <w:pPr>
        <w:spacing w:after="0" w:line="240" w:lineRule="auto"/>
        <w:rPr>
          <w:rFonts w:ascii="Aptos" w:eastAsia="Calibri" w:hAnsi="Aptos" w:cs="Calibri"/>
          <w:color w:val="000000" w:themeColor="text1"/>
          <w:kern w:val="0"/>
          <w:sz w:val="24"/>
          <w:szCs w:val="24"/>
          <w:lang w:eastAsia="en-GB"/>
          <w14:ligatures w14:val="none"/>
        </w:rPr>
      </w:pPr>
      <w:r w:rsidRPr="000B5294">
        <w:rPr>
          <w:rFonts w:ascii="Aptos" w:eastAsia="Calibri" w:hAnsi="Aptos" w:cs="Calibri"/>
          <w:color w:val="000000" w:themeColor="text1"/>
          <w:kern w:val="0"/>
          <w:sz w:val="24"/>
          <w:szCs w:val="24"/>
          <w:lang w:eastAsia="en-GB"/>
          <w14:ligatures w14:val="none"/>
        </w:rPr>
        <w:t>Cllr J Foster (Vice Chairman)</w:t>
      </w:r>
    </w:p>
    <w:p w14:paraId="05BFD35D" w14:textId="77777777" w:rsidR="000B5294" w:rsidRPr="000B5294" w:rsidRDefault="000B5294" w:rsidP="000B5294">
      <w:pPr>
        <w:spacing w:after="0" w:line="240" w:lineRule="auto"/>
        <w:rPr>
          <w:rFonts w:ascii="Aptos" w:eastAsia="Calibri" w:hAnsi="Aptos" w:cs="Calibri"/>
          <w:color w:val="000000" w:themeColor="text1"/>
          <w:kern w:val="0"/>
          <w:sz w:val="24"/>
          <w:szCs w:val="24"/>
          <w:lang w:eastAsia="en-GB"/>
          <w14:ligatures w14:val="none"/>
        </w:rPr>
      </w:pPr>
      <w:r w:rsidRPr="000B5294">
        <w:rPr>
          <w:rFonts w:ascii="Aptos" w:eastAsia="Calibri" w:hAnsi="Aptos" w:cs="Calibri"/>
          <w:color w:val="000000" w:themeColor="text1"/>
          <w:kern w:val="0"/>
          <w:sz w:val="24"/>
          <w:szCs w:val="24"/>
          <w:lang w:eastAsia="en-GB"/>
          <w14:ligatures w14:val="none"/>
        </w:rPr>
        <w:t>Cllr A Bibbey</w:t>
      </w:r>
    </w:p>
    <w:p w14:paraId="2B1C4EC2" w14:textId="77777777" w:rsidR="000B5294" w:rsidRPr="000B5294" w:rsidRDefault="000B5294" w:rsidP="000B5294">
      <w:pPr>
        <w:spacing w:after="0" w:line="240" w:lineRule="auto"/>
        <w:rPr>
          <w:rFonts w:ascii="Aptos" w:eastAsia="Calibri" w:hAnsi="Aptos" w:cs="Calibri"/>
          <w:color w:val="000000" w:themeColor="text1"/>
          <w:kern w:val="0"/>
          <w:sz w:val="24"/>
          <w:szCs w:val="24"/>
          <w:lang w:eastAsia="en-GB"/>
          <w14:ligatures w14:val="none"/>
        </w:rPr>
      </w:pPr>
      <w:r w:rsidRPr="000B5294">
        <w:rPr>
          <w:rFonts w:ascii="Aptos" w:eastAsia="Calibri" w:hAnsi="Aptos" w:cs="Calibri"/>
          <w:color w:val="000000" w:themeColor="text1"/>
          <w:kern w:val="0"/>
          <w:sz w:val="24"/>
          <w:szCs w:val="24"/>
          <w:lang w:eastAsia="en-GB"/>
          <w14:ligatures w14:val="none"/>
        </w:rPr>
        <w:t>Cllr B Foster</w:t>
      </w:r>
    </w:p>
    <w:p w14:paraId="78063640" w14:textId="77777777" w:rsidR="000B5294" w:rsidRDefault="000B5294" w:rsidP="000B5294">
      <w:pPr>
        <w:spacing w:after="0" w:line="240" w:lineRule="auto"/>
        <w:rPr>
          <w:rFonts w:ascii="Aptos" w:eastAsia="Calibri" w:hAnsi="Aptos" w:cs="Calibri"/>
          <w:color w:val="000000" w:themeColor="text1"/>
          <w:kern w:val="0"/>
          <w:sz w:val="24"/>
          <w:szCs w:val="24"/>
          <w:lang w:eastAsia="en-GB"/>
          <w14:ligatures w14:val="none"/>
        </w:rPr>
      </w:pPr>
      <w:r w:rsidRPr="000B5294">
        <w:rPr>
          <w:rFonts w:ascii="Aptos" w:eastAsia="Calibri" w:hAnsi="Aptos" w:cs="Calibri"/>
          <w:color w:val="000000" w:themeColor="text1"/>
          <w:kern w:val="0"/>
          <w:sz w:val="24"/>
          <w:szCs w:val="24"/>
          <w:lang w:eastAsia="en-GB"/>
          <w14:ligatures w14:val="none"/>
        </w:rPr>
        <w:t>Cllr A James</w:t>
      </w:r>
    </w:p>
    <w:p w14:paraId="03D5E104" w14:textId="45F69343" w:rsidR="001F3B92" w:rsidRPr="000B5294" w:rsidRDefault="001F3B92" w:rsidP="000B5294">
      <w:pPr>
        <w:spacing w:after="0" w:line="240" w:lineRule="auto"/>
        <w:rPr>
          <w:rFonts w:ascii="Aptos" w:eastAsia="Calibri" w:hAnsi="Aptos" w:cs="Calibri"/>
          <w:color w:val="000000" w:themeColor="text1"/>
          <w:kern w:val="0"/>
          <w:sz w:val="24"/>
          <w:szCs w:val="24"/>
          <w:lang w:eastAsia="en-GB"/>
          <w14:ligatures w14:val="none"/>
        </w:rPr>
      </w:pPr>
      <w:r>
        <w:rPr>
          <w:rFonts w:ascii="Aptos" w:eastAsia="Calibri" w:hAnsi="Aptos" w:cs="Calibri"/>
          <w:color w:val="000000" w:themeColor="text1"/>
          <w:kern w:val="0"/>
          <w:sz w:val="24"/>
          <w:szCs w:val="24"/>
          <w:lang w:eastAsia="en-GB"/>
          <w14:ligatures w14:val="none"/>
        </w:rPr>
        <w:t>Cllr D Horsman</w:t>
      </w:r>
    </w:p>
    <w:p w14:paraId="215C23EC" w14:textId="1D885C47" w:rsidR="000B5294" w:rsidRPr="000B5294" w:rsidRDefault="000B5294" w:rsidP="000B5294">
      <w:pPr>
        <w:spacing w:after="0" w:line="240" w:lineRule="auto"/>
        <w:rPr>
          <w:rFonts w:ascii="Aptos" w:eastAsia="Calibri" w:hAnsi="Aptos" w:cs="Calibri"/>
          <w:color w:val="000000" w:themeColor="text1"/>
          <w:kern w:val="0"/>
          <w:sz w:val="24"/>
          <w:szCs w:val="24"/>
          <w:lang w:eastAsia="en-GB"/>
          <w14:ligatures w14:val="none"/>
        </w:rPr>
      </w:pPr>
      <w:r w:rsidRPr="000B5294">
        <w:rPr>
          <w:rFonts w:ascii="Aptos" w:eastAsia="Calibri" w:hAnsi="Aptos" w:cs="Calibri"/>
          <w:color w:val="000000" w:themeColor="text1"/>
          <w:kern w:val="0"/>
          <w:sz w:val="24"/>
          <w:szCs w:val="24"/>
          <w:lang w:eastAsia="en-GB"/>
          <w14:ligatures w14:val="none"/>
        </w:rPr>
        <w:t>In attendance: Nicola Glading (parish clerk),</w:t>
      </w:r>
      <w:r>
        <w:rPr>
          <w:rFonts w:ascii="Aptos" w:eastAsia="Calibri" w:hAnsi="Aptos" w:cs="Calibri"/>
          <w:color w:val="000000" w:themeColor="text1"/>
          <w:kern w:val="0"/>
          <w:sz w:val="24"/>
          <w:szCs w:val="24"/>
          <w:lang w:eastAsia="en-GB"/>
          <w14:ligatures w14:val="none"/>
        </w:rPr>
        <w:t>13</w:t>
      </w:r>
      <w:r w:rsidRPr="000B5294">
        <w:rPr>
          <w:rFonts w:ascii="Aptos" w:eastAsia="Calibri" w:hAnsi="Aptos" w:cs="Calibri"/>
          <w:color w:val="000000" w:themeColor="text1"/>
          <w:kern w:val="0"/>
          <w:sz w:val="24"/>
          <w:szCs w:val="24"/>
          <w:lang w:eastAsia="en-GB"/>
          <w14:ligatures w14:val="none"/>
        </w:rPr>
        <w:t xml:space="preserve"> member</w:t>
      </w:r>
      <w:r>
        <w:rPr>
          <w:rFonts w:ascii="Aptos" w:eastAsia="Calibri" w:hAnsi="Aptos" w:cs="Calibri"/>
          <w:color w:val="000000" w:themeColor="text1"/>
          <w:kern w:val="0"/>
          <w:sz w:val="24"/>
          <w:szCs w:val="24"/>
          <w:lang w:eastAsia="en-GB"/>
          <w14:ligatures w14:val="none"/>
        </w:rPr>
        <w:t>s</w:t>
      </w:r>
      <w:r w:rsidRPr="000B5294">
        <w:rPr>
          <w:rFonts w:ascii="Aptos" w:eastAsia="Calibri" w:hAnsi="Aptos" w:cs="Calibri"/>
          <w:color w:val="000000" w:themeColor="text1"/>
          <w:kern w:val="0"/>
          <w:sz w:val="24"/>
          <w:szCs w:val="24"/>
          <w:lang w:eastAsia="en-GB"/>
          <w14:ligatures w14:val="none"/>
        </w:rPr>
        <w:t xml:space="preserve"> of the public</w:t>
      </w:r>
    </w:p>
    <w:p w14:paraId="26442A18" w14:textId="382F1A3C" w:rsidR="007E577C" w:rsidRPr="000B5294" w:rsidRDefault="000B5294" w:rsidP="009C61B9">
      <w:pPr>
        <w:spacing w:after="0" w:line="240" w:lineRule="auto"/>
        <w:rPr>
          <w:rFonts w:ascii="Aptos" w:eastAsia="Calibri" w:hAnsi="Aptos" w:cs="Calibri"/>
          <w:color w:val="000000" w:themeColor="text1"/>
          <w:kern w:val="0"/>
          <w:sz w:val="24"/>
          <w:szCs w:val="24"/>
          <w:lang w:eastAsia="en-GB"/>
          <w14:ligatures w14:val="none"/>
        </w:rPr>
      </w:pPr>
      <w:r>
        <w:rPr>
          <w:rFonts w:ascii="Aptos" w:eastAsia="Calibri" w:hAnsi="Aptos" w:cs="Calibri"/>
          <w:color w:val="000000" w:themeColor="text1"/>
          <w:kern w:val="0"/>
          <w:sz w:val="24"/>
          <w:szCs w:val="24"/>
          <w:lang w:eastAsia="en-GB"/>
          <w14:ligatures w14:val="none"/>
        </w:rPr>
        <w:t>Mr</w:t>
      </w:r>
      <w:r w:rsidR="008B0859" w:rsidRPr="000B5294">
        <w:rPr>
          <w:rFonts w:ascii="Aptos" w:eastAsia="Calibri" w:hAnsi="Aptos" w:cs="Calibri"/>
          <w:color w:val="000000" w:themeColor="text1"/>
          <w:kern w:val="0"/>
          <w:sz w:val="24"/>
          <w:szCs w:val="24"/>
          <w:lang w:eastAsia="en-GB"/>
          <w14:ligatures w14:val="none"/>
        </w:rPr>
        <w:t xml:space="preserve"> </w:t>
      </w:r>
      <w:r w:rsidR="00590A53" w:rsidRPr="000B5294">
        <w:rPr>
          <w:rFonts w:ascii="Aptos" w:eastAsia="Calibri" w:hAnsi="Aptos" w:cs="Calibri"/>
          <w:color w:val="000000" w:themeColor="text1"/>
          <w:kern w:val="0"/>
          <w:sz w:val="24"/>
          <w:szCs w:val="24"/>
          <w:lang w:eastAsia="en-GB"/>
          <w14:ligatures w14:val="none"/>
        </w:rPr>
        <w:t>A Blenkiron</w:t>
      </w:r>
      <w:r>
        <w:rPr>
          <w:rFonts w:ascii="Aptos" w:eastAsia="Calibri" w:hAnsi="Aptos" w:cs="Calibri"/>
          <w:color w:val="000000" w:themeColor="text1"/>
          <w:kern w:val="0"/>
          <w:sz w:val="24"/>
          <w:szCs w:val="24"/>
          <w:lang w:eastAsia="en-GB"/>
          <w14:ligatures w14:val="none"/>
        </w:rPr>
        <w:t xml:space="preserve"> (MD Elveden Estates)</w:t>
      </w:r>
      <w:r w:rsidR="00253017">
        <w:rPr>
          <w:rFonts w:ascii="Aptos" w:eastAsia="Calibri" w:hAnsi="Aptos" w:cs="Calibri"/>
          <w:color w:val="000000" w:themeColor="text1"/>
          <w:kern w:val="0"/>
          <w:sz w:val="24"/>
          <w:szCs w:val="24"/>
          <w:lang w:eastAsia="en-GB"/>
          <w14:ligatures w14:val="none"/>
        </w:rPr>
        <w:t>,</w:t>
      </w:r>
      <w:r>
        <w:rPr>
          <w:rFonts w:ascii="Aptos" w:eastAsia="Calibri" w:hAnsi="Aptos" w:cs="Calibri"/>
          <w:color w:val="000000" w:themeColor="text1"/>
          <w:kern w:val="0"/>
          <w:sz w:val="24"/>
          <w:szCs w:val="24"/>
          <w:lang w:eastAsia="en-GB"/>
          <w14:ligatures w14:val="none"/>
        </w:rPr>
        <w:t xml:space="preserve"> Mr </w:t>
      </w:r>
      <w:r w:rsidR="00590A53" w:rsidRPr="000B5294">
        <w:rPr>
          <w:rFonts w:ascii="Aptos" w:eastAsia="Calibri" w:hAnsi="Aptos" w:cs="Calibri"/>
          <w:color w:val="000000" w:themeColor="text1"/>
          <w:kern w:val="0"/>
          <w:sz w:val="24"/>
          <w:szCs w:val="24"/>
          <w:lang w:eastAsia="en-GB"/>
          <w14:ligatures w14:val="none"/>
        </w:rPr>
        <w:t>M Malina</w:t>
      </w:r>
      <w:r>
        <w:rPr>
          <w:rFonts w:ascii="Aptos" w:eastAsia="Calibri" w:hAnsi="Aptos" w:cs="Calibri"/>
          <w:color w:val="000000" w:themeColor="text1"/>
          <w:kern w:val="0"/>
          <w:sz w:val="24"/>
          <w:szCs w:val="24"/>
          <w:lang w:eastAsia="en-GB"/>
          <w14:ligatures w14:val="none"/>
        </w:rPr>
        <w:t xml:space="preserve"> Cha</w:t>
      </w:r>
      <w:r w:rsidR="00072FAE">
        <w:rPr>
          <w:rFonts w:ascii="Aptos" w:eastAsia="Calibri" w:hAnsi="Aptos" w:cs="Calibri"/>
          <w:color w:val="000000" w:themeColor="text1"/>
          <w:kern w:val="0"/>
          <w:sz w:val="24"/>
          <w:szCs w:val="24"/>
          <w:lang w:eastAsia="en-GB"/>
          <w14:ligatures w14:val="none"/>
        </w:rPr>
        <w:t>i</w:t>
      </w:r>
      <w:r>
        <w:rPr>
          <w:rFonts w:ascii="Aptos" w:eastAsia="Calibri" w:hAnsi="Aptos" w:cs="Calibri"/>
          <w:color w:val="000000" w:themeColor="text1"/>
          <w:kern w:val="0"/>
          <w:sz w:val="24"/>
          <w:szCs w:val="24"/>
          <w:lang w:eastAsia="en-GB"/>
          <w14:ligatures w14:val="none"/>
        </w:rPr>
        <w:t>rman P</w:t>
      </w:r>
      <w:r w:rsidR="00072FAE">
        <w:rPr>
          <w:rFonts w:ascii="Aptos" w:eastAsia="Calibri" w:hAnsi="Aptos" w:cs="Calibri"/>
          <w:color w:val="000000" w:themeColor="text1"/>
          <w:kern w:val="0"/>
          <w:sz w:val="24"/>
          <w:szCs w:val="24"/>
          <w:lang w:eastAsia="en-GB"/>
          <w14:ligatures w14:val="none"/>
        </w:rPr>
        <w:t xml:space="preserve">ride </w:t>
      </w:r>
      <w:proofErr w:type="gramStart"/>
      <w:r w:rsidR="00072FAE">
        <w:rPr>
          <w:rFonts w:ascii="Aptos" w:eastAsia="Calibri" w:hAnsi="Aptos" w:cs="Calibri"/>
          <w:color w:val="000000" w:themeColor="text1"/>
          <w:kern w:val="0"/>
          <w:sz w:val="24"/>
          <w:szCs w:val="24"/>
          <w:lang w:eastAsia="en-GB"/>
          <w14:ligatures w14:val="none"/>
        </w:rPr>
        <w:t>In</w:t>
      </w:r>
      <w:proofErr w:type="gramEnd"/>
      <w:r w:rsidR="00072FAE">
        <w:rPr>
          <w:rFonts w:ascii="Aptos" w:eastAsia="Calibri" w:hAnsi="Aptos" w:cs="Calibri"/>
          <w:color w:val="000000" w:themeColor="text1"/>
          <w:kern w:val="0"/>
          <w:sz w:val="24"/>
          <w:szCs w:val="24"/>
          <w:lang w:eastAsia="en-GB"/>
          <w14:ligatures w14:val="none"/>
        </w:rPr>
        <w:t xml:space="preserve"> </w:t>
      </w:r>
      <w:r>
        <w:rPr>
          <w:rFonts w:ascii="Aptos" w:eastAsia="Calibri" w:hAnsi="Aptos" w:cs="Calibri"/>
          <w:color w:val="000000" w:themeColor="text1"/>
          <w:kern w:val="0"/>
          <w:sz w:val="24"/>
          <w:szCs w:val="24"/>
          <w:lang w:eastAsia="en-GB"/>
          <w14:ligatures w14:val="none"/>
        </w:rPr>
        <w:t>P</w:t>
      </w:r>
      <w:r w:rsidR="00072FAE">
        <w:rPr>
          <w:rFonts w:ascii="Aptos" w:eastAsia="Calibri" w:hAnsi="Aptos" w:cs="Calibri"/>
          <w:color w:val="000000" w:themeColor="text1"/>
          <w:kern w:val="0"/>
          <w:sz w:val="24"/>
          <w:szCs w:val="24"/>
          <w:lang w:eastAsia="en-GB"/>
          <w14:ligatures w14:val="none"/>
        </w:rPr>
        <w:t xml:space="preserve">lace </w:t>
      </w:r>
      <w:r>
        <w:rPr>
          <w:rFonts w:ascii="Aptos" w:eastAsia="Calibri" w:hAnsi="Aptos" w:cs="Calibri"/>
          <w:color w:val="000000" w:themeColor="text1"/>
          <w:kern w:val="0"/>
          <w:sz w:val="24"/>
          <w:szCs w:val="24"/>
          <w:lang w:eastAsia="en-GB"/>
          <w14:ligatures w14:val="none"/>
        </w:rPr>
        <w:t>P</w:t>
      </w:r>
      <w:r w:rsidR="00072FAE">
        <w:rPr>
          <w:rFonts w:ascii="Aptos" w:eastAsia="Calibri" w:hAnsi="Aptos" w:cs="Calibri"/>
          <w:color w:val="000000" w:themeColor="text1"/>
          <w:kern w:val="0"/>
          <w:sz w:val="24"/>
          <w:szCs w:val="24"/>
          <w:lang w:eastAsia="en-GB"/>
          <w14:ligatures w14:val="none"/>
        </w:rPr>
        <w:t>roject</w:t>
      </w:r>
      <w:r>
        <w:rPr>
          <w:rFonts w:ascii="Aptos" w:eastAsia="Calibri" w:hAnsi="Aptos" w:cs="Calibri"/>
          <w:color w:val="000000" w:themeColor="text1"/>
          <w:kern w:val="0"/>
          <w:sz w:val="24"/>
          <w:szCs w:val="24"/>
          <w:lang w:eastAsia="en-GB"/>
          <w14:ligatures w14:val="none"/>
        </w:rPr>
        <w:t>)</w:t>
      </w:r>
    </w:p>
    <w:p w14:paraId="0227A504" w14:textId="08A039DF" w:rsidR="009C5A14" w:rsidRPr="000B5294" w:rsidRDefault="009C5A14" w:rsidP="009C61B9">
      <w:pPr>
        <w:spacing w:after="0" w:line="240" w:lineRule="auto"/>
        <w:rPr>
          <w:rFonts w:ascii="Aptos" w:eastAsia="Calibri" w:hAnsi="Aptos" w:cs="Calibri"/>
          <w:color w:val="000000" w:themeColor="text1"/>
          <w:kern w:val="0"/>
          <w:sz w:val="24"/>
          <w:szCs w:val="24"/>
          <w:lang w:eastAsia="en-GB"/>
          <w14:ligatures w14:val="none"/>
        </w:rPr>
      </w:pPr>
    </w:p>
    <w:tbl>
      <w:tblPr>
        <w:tblStyle w:val="TableGrid"/>
        <w:tblW w:w="10348"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3"/>
        <w:gridCol w:w="7933"/>
        <w:gridCol w:w="992"/>
      </w:tblGrid>
      <w:tr w:rsidR="0065386E" w:rsidRPr="0065386E" w14:paraId="514425ED" w14:textId="77777777">
        <w:tc>
          <w:tcPr>
            <w:tcW w:w="1423" w:type="dxa"/>
            <w:tcBorders>
              <w:top w:val="single" w:sz="4" w:space="0" w:color="auto"/>
              <w:left w:val="single" w:sz="4" w:space="0" w:color="auto"/>
              <w:bottom w:val="single" w:sz="4" w:space="0" w:color="auto"/>
              <w:right w:val="single" w:sz="4" w:space="0" w:color="auto"/>
            </w:tcBorders>
          </w:tcPr>
          <w:p w14:paraId="47F23709" w14:textId="59326A60"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 xml:space="preserve">/ </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13</w:t>
            </w:r>
          </w:p>
        </w:tc>
        <w:tc>
          <w:tcPr>
            <w:tcW w:w="7933" w:type="dxa"/>
            <w:tcBorders>
              <w:top w:val="single" w:sz="4" w:space="0" w:color="auto"/>
              <w:left w:val="single" w:sz="4" w:space="0" w:color="auto"/>
              <w:bottom w:val="single" w:sz="4" w:space="0" w:color="auto"/>
              <w:right w:val="single" w:sz="4" w:space="0" w:color="auto"/>
            </w:tcBorders>
          </w:tcPr>
          <w:p w14:paraId="32361E4D" w14:textId="5AF24D18" w:rsidR="0065386E" w:rsidRPr="0065386E" w:rsidRDefault="0065386E" w:rsidP="0065386E">
            <w:pPr>
              <w:rPr>
                <w:rFonts w:ascii="Aptos" w:eastAsia="Times New Roman" w:hAnsi="Aptos" w:cs="Calibri"/>
                <w:b/>
                <w:lang w:eastAsia="en-GB"/>
              </w:rPr>
            </w:pPr>
            <w:r w:rsidRPr="0065386E">
              <w:rPr>
                <w:rFonts w:ascii="Aptos" w:eastAsia="Times New Roman" w:hAnsi="Aptos" w:cs="Calibri"/>
                <w:b/>
                <w:lang w:eastAsia="en-GB"/>
              </w:rPr>
              <w:t>CHAIRMANS WELCOME and RECORDING OF MEETING</w:t>
            </w:r>
            <w:r w:rsidR="00253017">
              <w:rPr>
                <w:rFonts w:ascii="Aptos" w:eastAsia="Times New Roman" w:hAnsi="Aptos" w:cs="Calibri"/>
                <w:b/>
                <w:lang w:eastAsia="en-GB"/>
              </w:rPr>
              <w:t xml:space="preserve">: </w:t>
            </w:r>
            <w:r w:rsidR="00253017" w:rsidRPr="00253017">
              <w:rPr>
                <w:rFonts w:ascii="Aptos" w:eastAsia="Times New Roman" w:hAnsi="Aptos" w:cs="Calibri"/>
                <w:bCs/>
                <w:lang w:eastAsia="en-GB"/>
              </w:rPr>
              <w:t>Clerk to record for minutes only</w:t>
            </w:r>
            <w:r w:rsidR="00253017">
              <w:rPr>
                <w:rFonts w:ascii="Aptos" w:eastAsia="Times New Roman" w:hAnsi="Aptos" w:cs="Calibri"/>
                <w:b/>
                <w:lang w:eastAsia="en-GB"/>
              </w:rPr>
              <w:t xml:space="preserve"> </w:t>
            </w:r>
          </w:p>
        </w:tc>
        <w:tc>
          <w:tcPr>
            <w:tcW w:w="992" w:type="dxa"/>
            <w:tcBorders>
              <w:left w:val="single" w:sz="4" w:space="0" w:color="auto"/>
            </w:tcBorders>
          </w:tcPr>
          <w:p w14:paraId="61353521" w14:textId="77777777" w:rsidR="0065386E" w:rsidRPr="0065386E" w:rsidRDefault="0065386E" w:rsidP="0065386E">
            <w:pPr>
              <w:rPr>
                <w:rFonts w:ascii="Aptos" w:eastAsia="Times New Roman" w:hAnsi="Aptos" w:cs="Calibri"/>
                <w:sz w:val="24"/>
                <w:szCs w:val="24"/>
                <w:lang w:eastAsia="en-GB"/>
              </w:rPr>
            </w:pPr>
          </w:p>
        </w:tc>
      </w:tr>
      <w:tr w:rsidR="0065386E" w:rsidRPr="0065386E" w14:paraId="6634D5EA" w14:textId="77777777">
        <w:tc>
          <w:tcPr>
            <w:tcW w:w="1423" w:type="dxa"/>
            <w:tcBorders>
              <w:top w:val="single" w:sz="4" w:space="0" w:color="auto"/>
              <w:left w:val="single" w:sz="4" w:space="0" w:color="auto"/>
              <w:bottom w:val="single" w:sz="4" w:space="0" w:color="auto"/>
              <w:right w:val="single" w:sz="4" w:space="0" w:color="auto"/>
            </w:tcBorders>
          </w:tcPr>
          <w:p w14:paraId="5CB112ED" w14:textId="752B2A39"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005B768F" w:rsidRPr="005B768F">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14</w:t>
            </w:r>
          </w:p>
        </w:tc>
        <w:tc>
          <w:tcPr>
            <w:tcW w:w="7933" w:type="dxa"/>
            <w:tcBorders>
              <w:top w:val="single" w:sz="4" w:space="0" w:color="auto"/>
              <w:left w:val="single" w:sz="4" w:space="0" w:color="auto"/>
              <w:bottom w:val="single" w:sz="4" w:space="0" w:color="auto"/>
              <w:right w:val="single" w:sz="4" w:space="0" w:color="auto"/>
            </w:tcBorders>
          </w:tcPr>
          <w:p w14:paraId="102FFCC5" w14:textId="77777777" w:rsidR="0065386E" w:rsidRPr="0065386E" w:rsidRDefault="0065386E" w:rsidP="0065386E">
            <w:pPr>
              <w:rPr>
                <w:rFonts w:ascii="Aptos" w:eastAsia="Times New Roman" w:hAnsi="Aptos" w:cs="Calibri"/>
                <w:lang w:eastAsia="en-GB"/>
              </w:rPr>
            </w:pPr>
            <w:r w:rsidRPr="0065386E">
              <w:rPr>
                <w:rFonts w:ascii="Aptos" w:eastAsia="Times New Roman" w:hAnsi="Aptos" w:cs="Calibri"/>
                <w:b/>
                <w:lang w:eastAsia="en-GB"/>
              </w:rPr>
              <w:t>APOLOGIES FOR ABSENCE</w:t>
            </w:r>
          </w:p>
        </w:tc>
        <w:tc>
          <w:tcPr>
            <w:tcW w:w="992" w:type="dxa"/>
            <w:tcBorders>
              <w:left w:val="single" w:sz="4" w:space="0" w:color="auto"/>
            </w:tcBorders>
          </w:tcPr>
          <w:p w14:paraId="1C00CFE9" w14:textId="77777777" w:rsidR="0065386E" w:rsidRPr="0065386E" w:rsidRDefault="0065386E" w:rsidP="0065386E">
            <w:pPr>
              <w:ind w:left="-335" w:hanging="141"/>
              <w:rPr>
                <w:rFonts w:ascii="Aptos" w:eastAsia="Times New Roman" w:hAnsi="Aptos" w:cs="Calibri"/>
                <w:sz w:val="24"/>
                <w:szCs w:val="24"/>
                <w:lang w:eastAsia="en-GB"/>
              </w:rPr>
            </w:pPr>
          </w:p>
        </w:tc>
      </w:tr>
      <w:tr w:rsidR="0065386E" w:rsidRPr="0065386E" w14:paraId="61770CB7" w14:textId="77777777" w:rsidTr="00EC787F">
        <w:trPr>
          <w:trHeight w:val="552"/>
        </w:trPr>
        <w:tc>
          <w:tcPr>
            <w:tcW w:w="1423" w:type="dxa"/>
            <w:tcBorders>
              <w:top w:val="single" w:sz="4" w:space="0" w:color="auto"/>
              <w:left w:val="single" w:sz="4" w:space="0" w:color="auto"/>
              <w:bottom w:val="single" w:sz="4" w:space="0" w:color="auto"/>
              <w:right w:val="single" w:sz="4" w:space="0" w:color="auto"/>
            </w:tcBorders>
          </w:tcPr>
          <w:p w14:paraId="13FF5BA9"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466C1A37" w14:textId="7BCCE1C8" w:rsidR="0065386E" w:rsidRPr="0065386E" w:rsidRDefault="0065386E" w:rsidP="0065386E">
            <w:pPr>
              <w:numPr>
                <w:ilvl w:val="0"/>
                <w:numId w:val="6"/>
              </w:numPr>
              <w:contextualSpacing/>
              <w:rPr>
                <w:rFonts w:ascii="Aptos" w:eastAsia="Times New Roman" w:hAnsi="Aptos" w:cs="Calibri"/>
                <w:lang w:eastAsia="en-GB"/>
              </w:rPr>
            </w:pPr>
            <w:r w:rsidRPr="0065386E">
              <w:rPr>
                <w:rFonts w:ascii="Aptos" w:eastAsia="Times New Roman" w:hAnsi="Aptos" w:cs="Calibri"/>
                <w:lang w:eastAsia="en-GB"/>
              </w:rPr>
              <w:t>Council</w:t>
            </w:r>
            <w:r w:rsidR="00253017">
              <w:rPr>
                <w:rFonts w:ascii="Aptos" w:eastAsia="Times New Roman" w:hAnsi="Aptos" w:cs="Calibri"/>
                <w:lang w:eastAsia="en-GB"/>
              </w:rPr>
              <w:t>lors</w:t>
            </w:r>
            <w:r w:rsidRPr="0065386E">
              <w:rPr>
                <w:rFonts w:ascii="Aptos" w:eastAsia="Times New Roman" w:hAnsi="Aptos" w:cs="Calibri"/>
                <w:lang w:eastAsia="en-GB"/>
              </w:rPr>
              <w:t xml:space="preserve"> receive</w:t>
            </w:r>
            <w:r w:rsidR="00253017">
              <w:rPr>
                <w:rFonts w:ascii="Aptos" w:eastAsia="Times New Roman" w:hAnsi="Aptos" w:cs="Calibri"/>
                <w:lang w:eastAsia="en-GB"/>
              </w:rPr>
              <w:t>d</w:t>
            </w:r>
            <w:r w:rsidRPr="0065386E">
              <w:rPr>
                <w:rFonts w:ascii="Aptos" w:eastAsia="Times New Roman" w:hAnsi="Aptos" w:cs="Calibri"/>
                <w:lang w:eastAsia="en-GB"/>
              </w:rPr>
              <w:t xml:space="preserve"> apologies for absence</w:t>
            </w:r>
            <w:r w:rsidR="004E4A82">
              <w:rPr>
                <w:rFonts w:ascii="Aptos" w:eastAsia="Times New Roman" w:hAnsi="Aptos" w:cs="Calibri"/>
                <w:lang w:eastAsia="en-GB"/>
              </w:rPr>
              <w:t xml:space="preserve"> </w:t>
            </w:r>
            <w:r w:rsidR="00253017">
              <w:rPr>
                <w:rFonts w:ascii="Aptos" w:eastAsia="Times New Roman" w:hAnsi="Aptos" w:cs="Calibri"/>
                <w:lang w:eastAsia="en-GB"/>
              </w:rPr>
              <w:t xml:space="preserve">from D/Cllr </w:t>
            </w:r>
            <w:r w:rsidR="004E4A82">
              <w:rPr>
                <w:rFonts w:ascii="Aptos" w:eastAsia="Times New Roman" w:hAnsi="Aptos" w:cs="Calibri"/>
                <w:lang w:eastAsia="en-GB"/>
              </w:rPr>
              <w:t>G Kelly</w:t>
            </w:r>
            <w:r w:rsidR="00253017">
              <w:rPr>
                <w:rFonts w:ascii="Aptos" w:eastAsia="Times New Roman" w:hAnsi="Aptos" w:cs="Calibri"/>
                <w:lang w:eastAsia="en-GB"/>
              </w:rPr>
              <w:t xml:space="preserve"> and</w:t>
            </w:r>
            <w:r w:rsidR="008B0859">
              <w:rPr>
                <w:rFonts w:ascii="Aptos" w:eastAsia="Times New Roman" w:hAnsi="Aptos" w:cs="Calibri"/>
                <w:lang w:eastAsia="en-GB"/>
              </w:rPr>
              <w:t xml:space="preserve"> </w:t>
            </w:r>
            <w:r w:rsidR="00253017">
              <w:rPr>
                <w:rFonts w:ascii="Aptos" w:eastAsia="Times New Roman" w:hAnsi="Aptos" w:cs="Calibri"/>
                <w:lang w:eastAsia="en-GB"/>
              </w:rPr>
              <w:t xml:space="preserve">Cllr </w:t>
            </w:r>
            <w:r w:rsidR="00072FAE">
              <w:rPr>
                <w:rFonts w:ascii="Aptos" w:eastAsia="Times New Roman" w:hAnsi="Aptos" w:cs="Calibri"/>
                <w:lang w:eastAsia="en-GB"/>
              </w:rPr>
              <w:t>T Harrington</w:t>
            </w:r>
            <w:r w:rsidR="00CC36FC">
              <w:rPr>
                <w:rFonts w:ascii="Aptos" w:eastAsia="Times New Roman" w:hAnsi="Aptos" w:cs="Calibri"/>
                <w:lang w:eastAsia="en-GB"/>
              </w:rPr>
              <w:t xml:space="preserve">. PC S Cameron </w:t>
            </w:r>
            <w:r w:rsidR="00253017">
              <w:rPr>
                <w:rFonts w:ascii="Aptos" w:eastAsia="Times New Roman" w:hAnsi="Aptos" w:cs="Calibri"/>
                <w:lang w:eastAsia="en-GB"/>
              </w:rPr>
              <w:t xml:space="preserve">and </w:t>
            </w:r>
            <w:r w:rsidR="00253017" w:rsidRPr="00253017">
              <w:rPr>
                <w:rFonts w:ascii="Aptos" w:eastAsia="Times New Roman" w:hAnsi="Aptos" w:cs="Calibri"/>
                <w:lang w:eastAsia="en-GB"/>
              </w:rPr>
              <w:t>Mr J Tillotson (MoD)</w:t>
            </w:r>
            <w:r w:rsidR="00650BBE">
              <w:rPr>
                <w:rFonts w:ascii="Aptos" w:eastAsia="Times New Roman" w:hAnsi="Aptos" w:cs="Calibri"/>
                <w:lang w:eastAsia="en-GB"/>
              </w:rPr>
              <w:t>.</w:t>
            </w:r>
          </w:p>
          <w:p w14:paraId="3C36962F" w14:textId="7F8E7CDE" w:rsidR="0065386E" w:rsidRPr="0065386E" w:rsidRDefault="0065386E" w:rsidP="0065386E">
            <w:pPr>
              <w:numPr>
                <w:ilvl w:val="0"/>
                <w:numId w:val="6"/>
              </w:numPr>
              <w:contextualSpacing/>
              <w:rPr>
                <w:rFonts w:ascii="Aptos" w:eastAsia="Times New Roman" w:hAnsi="Aptos" w:cs="Calibri"/>
                <w:lang w:eastAsia="en-GB"/>
              </w:rPr>
            </w:pPr>
            <w:r w:rsidRPr="0065386E">
              <w:rPr>
                <w:rFonts w:ascii="Aptos" w:eastAsia="Times New Roman" w:hAnsi="Aptos" w:cs="Calibri"/>
                <w:lang w:eastAsia="en-GB"/>
              </w:rPr>
              <w:t>Council</w:t>
            </w:r>
            <w:r w:rsidR="00253017">
              <w:rPr>
                <w:rFonts w:ascii="Aptos" w:eastAsia="Times New Roman" w:hAnsi="Aptos" w:cs="Calibri"/>
                <w:lang w:eastAsia="en-GB"/>
              </w:rPr>
              <w:t>lors</w:t>
            </w:r>
            <w:r w:rsidRPr="0065386E">
              <w:rPr>
                <w:rFonts w:ascii="Aptos" w:eastAsia="Times New Roman" w:hAnsi="Aptos" w:cs="Calibri"/>
                <w:lang w:eastAsia="en-GB"/>
              </w:rPr>
              <w:t xml:space="preserve"> consent</w:t>
            </w:r>
            <w:r w:rsidR="00253017">
              <w:rPr>
                <w:rFonts w:ascii="Aptos" w:eastAsia="Times New Roman" w:hAnsi="Aptos" w:cs="Calibri"/>
                <w:lang w:eastAsia="en-GB"/>
              </w:rPr>
              <w:t>ed</w:t>
            </w:r>
            <w:r w:rsidRPr="0065386E">
              <w:rPr>
                <w:rFonts w:ascii="Aptos" w:eastAsia="Times New Roman" w:hAnsi="Aptos" w:cs="Calibri"/>
                <w:lang w:eastAsia="en-GB"/>
              </w:rPr>
              <w:t xml:space="preserve"> to accept the apologies received</w:t>
            </w:r>
            <w:r w:rsidR="00650BBE">
              <w:rPr>
                <w:rFonts w:ascii="Aptos" w:eastAsia="Times New Roman" w:hAnsi="Aptos" w:cs="Calibri"/>
                <w:lang w:eastAsia="en-GB"/>
              </w:rPr>
              <w:t>.</w:t>
            </w:r>
            <w:r w:rsidR="008F62AF">
              <w:rPr>
                <w:rFonts w:ascii="Aptos" w:eastAsia="Times New Roman" w:hAnsi="Aptos" w:cs="Calibri"/>
                <w:lang w:eastAsia="en-GB"/>
              </w:rPr>
              <w:t xml:space="preserve"> </w:t>
            </w:r>
          </w:p>
        </w:tc>
        <w:tc>
          <w:tcPr>
            <w:tcW w:w="992" w:type="dxa"/>
            <w:tcBorders>
              <w:left w:val="single" w:sz="4" w:space="0" w:color="auto"/>
            </w:tcBorders>
          </w:tcPr>
          <w:p w14:paraId="152C59A0" w14:textId="77777777" w:rsidR="0065386E" w:rsidRPr="0065386E" w:rsidRDefault="0065386E" w:rsidP="0065386E">
            <w:pPr>
              <w:ind w:left="-335" w:hanging="141"/>
              <w:rPr>
                <w:rFonts w:ascii="Aptos" w:eastAsia="Times New Roman" w:hAnsi="Aptos" w:cs="Calibri"/>
                <w:sz w:val="24"/>
                <w:szCs w:val="24"/>
                <w:lang w:eastAsia="en-GB"/>
              </w:rPr>
            </w:pPr>
          </w:p>
        </w:tc>
      </w:tr>
      <w:tr w:rsidR="0065386E" w:rsidRPr="0065386E" w14:paraId="239AF73E" w14:textId="77777777">
        <w:tc>
          <w:tcPr>
            <w:tcW w:w="1423" w:type="dxa"/>
            <w:tcBorders>
              <w:top w:val="single" w:sz="4" w:space="0" w:color="auto"/>
              <w:left w:val="single" w:sz="4" w:space="0" w:color="auto"/>
              <w:bottom w:val="single" w:sz="4" w:space="0" w:color="auto"/>
              <w:right w:val="single" w:sz="4" w:space="0" w:color="auto"/>
            </w:tcBorders>
          </w:tcPr>
          <w:p w14:paraId="2F2FAE29" w14:textId="6734E03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15</w:t>
            </w:r>
          </w:p>
        </w:tc>
        <w:tc>
          <w:tcPr>
            <w:tcW w:w="7933" w:type="dxa"/>
            <w:tcBorders>
              <w:top w:val="single" w:sz="4" w:space="0" w:color="auto"/>
              <w:left w:val="single" w:sz="4" w:space="0" w:color="auto"/>
              <w:bottom w:val="single" w:sz="4" w:space="0" w:color="auto"/>
              <w:right w:val="single" w:sz="4" w:space="0" w:color="auto"/>
            </w:tcBorders>
          </w:tcPr>
          <w:p w14:paraId="53392107" w14:textId="6A97F5B0" w:rsidR="0065386E" w:rsidRPr="0065386E" w:rsidRDefault="0065386E" w:rsidP="0065386E">
            <w:pPr>
              <w:rPr>
                <w:rFonts w:ascii="Aptos" w:eastAsia="Times New Roman" w:hAnsi="Aptos" w:cs="Calibri"/>
                <w:b/>
                <w:lang w:eastAsia="en-GB"/>
              </w:rPr>
            </w:pPr>
            <w:r w:rsidRPr="0065386E">
              <w:rPr>
                <w:rFonts w:ascii="Aptos" w:eastAsia="Times New Roman" w:hAnsi="Aptos" w:cs="Calibri"/>
                <w:b/>
                <w:lang w:eastAsia="en-GB"/>
              </w:rPr>
              <w:t>CO-OPTION OF NEW COUNCILLOR</w:t>
            </w:r>
          </w:p>
        </w:tc>
        <w:tc>
          <w:tcPr>
            <w:tcW w:w="992" w:type="dxa"/>
            <w:tcBorders>
              <w:left w:val="single" w:sz="4" w:space="0" w:color="auto"/>
            </w:tcBorders>
          </w:tcPr>
          <w:p w14:paraId="51B4E3FB" w14:textId="77777777" w:rsidR="001D2BCF" w:rsidRPr="0065386E" w:rsidRDefault="001D2BCF" w:rsidP="0065386E">
            <w:pPr>
              <w:rPr>
                <w:rFonts w:ascii="Aptos" w:eastAsia="Times New Roman" w:hAnsi="Aptos" w:cs="Calibri"/>
                <w:sz w:val="24"/>
                <w:szCs w:val="24"/>
                <w:lang w:eastAsia="en-GB"/>
              </w:rPr>
            </w:pPr>
          </w:p>
        </w:tc>
      </w:tr>
      <w:tr w:rsidR="0065386E" w:rsidRPr="0065386E" w14:paraId="4E77075D" w14:textId="77777777" w:rsidTr="001D2BCF">
        <w:trPr>
          <w:trHeight w:val="319"/>
        </w:trPr>
        <w:tc>
          <w:tcPr>
            <w:tcW w:w="1423" w:type="dxa"/>
            <w:tcBorders>
              <w:top w:val="single" w:sz="4" w:space="0" w:color="auto"/>
              <w:left w:val="single" w:sz="4" w:space="0" w:color="auto"/>
              <w:bottom w:val="single" w:sz="4" w:space="0" w:color="auto"/>
              <w:right w:val="single" w:sz="4" w:space="0" w:color="auto"/>
            </w:tcBorders>
          </w:tcPr>
          <w:p w14:paraId="0B0BBDF3" w14:textId="0D71DEB4" w:rsidR="0065386E" w:rsidRPr="002F5F55"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5D755C14" w14:textId="6F1A5317" w:rsidR="00072FAE" w:rsidRPr="002F5F55" w:rsidRDefault="00072FAE" w:rsidP="002F5F55">
            <w:pPr>
              <w:rPr>
                <w:rFonts w:ascii="Aptos" w:eastAsia="Times New Roman" w:hAnsi="Aptos" w:cs="Calibri"/>
                <w:bCs/>
                <w:lang w:eastAsia="en-GB"/>
              </w:rPr>
            </w:pPr>
            <w:r w:rsidRPr="002F5F55">
              <w:rPr>
                <w:rFonts w:ascii="Aptos" w:eastAsia="Times New Roman" w:hAnsi="Aptos" w:cs="Calibri"/>
                <w:bCs/>
                <w:lang w:eastAsia="en-GB"/>
              </w:rPr>
              <w:t xml:space="preserve"> </w:t>
            </w:r>
            <w:r w:rsidR="002F5F55" w:rsidRPr="002F5F55">
              <w:rPr>
                <w:rFonts w:ascii="Aptos" w:eastAsia="Times New Roman" w:hAnsi="Aptos" w:cs="Calibri"/>
                <w:bCs/>
                <w:lang w:eastAsia="en-GB"/>
              </w:rPr>
              <w:t>None</w:t>
            </w:r>
          </w:p>
        </w:tc>
        <w:tc>
          <w:tcPr>
            <w:tcW w:w="992" w:type="dxa"/>
            <w:tcBorders>
              <w:left w:val="single" w:sz="4" w:space="0" w:color="auto"/>
            </w:tcBorders>
          </w:tcPr>
          <w:p w14:paraId="784A1E3D" w14:textId="77777777" w:rsidR="0065386E" w:rsidRPr="0065386E" w:rsidRDefault="0065386E" w:rsidP="0065386E">
            <w:pPr>
              <w:rPr>
                <w:rFonts w:ascii="Aptos" w:eastAsia="Times New Roman" w:hAnsi="Aptos" w:cs="Calibri"/>
                <w:sz w:val="24"/>
                <w:szCs w:val="24"/>
                <w:lang w:eastAsia="en-GB"/>
              </w:rPr>
            </w:pPr>
          </w:p>
        </w:tc>
      </w:tr>
      <w:tr w:rsidR="0065386E" w:rsidRPr="0065386E" w14:paraId="40F9D911" w14:textId="77777777">
        <w:tc>
          <w:tcPr>
            <w:tcW w:w="1423" w:type="dxa"/>
            <w:tcBorders>
              <w:top w:val="single" w:sz="4" w:space="0" w:color="auto"/>
              <w:left w:val="single" w:sz="4" w:space="0" w:color="auto"/>
              <w:bottom w:val="single" w:sz="4" w:space="0" w:color="auto"/>
              <w:right w:val="single" w:sz="4" w:space="0" w:color="auto"/>
            </w:tcBorders>
          </w:tcPr>
          <w:p w14:paraId="476268B4" w14:textId="6E380AFE" w:rsidR="0065386E" w:rsidRPr="0065386E" w:rsidRDefault="0065386E" w:rsidP="0065386E">
            <w:pPr>
              <w:spacing w:line="256" w:lineRule="auto"/>
              <w:jc w:val="center"/>
              <w:rPr>
                <w:rFonts w:ascii="Aptos" w:eastAsia="Calibri" w:hAnsi="Aptos" w:cs="Calibri"/>
                <w:sz w:val="24"/>
                <w:szCs w:val="24"/>
                <w:lang w:eastAsia="en-GB"/>
              </w:rPr>
            </w:pPr>
            <w:r w:rsidRPr="0035554F">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35554F">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16</w:t>
            </w:r>
          </w:p>
        </w:tc>
        <w:tc>
          <w:tcPr>
            <w:tcW w:w="7933" w:type="dxa"/>
            <w:tcBorders>
              <w:top w:val="single" w:sz="4" w:space="0" w:color="auto"/>
              <w:left w:val="single" w:sz="4" w:space="0" w:color="auto"/>
              <w:bottom w:val="single" w:sz="4" w:space="0" w:color="auto"/>
              <w:right w:val="single" w:sz="4" w:space="0" w:color="auto"/>
            </w:tcBorders>
          </w:tcPr>
          <w:p w14:paraId="2557AD24" w14:textId="4C6D7152" w:rsidR="0065386E" w:rsidRPr="0065386E" w:rsidRDefault="0065386E" w:rsidP="0065386E">
            <w:pPr>
              <w:rPr>
                <w:rFonts w:ascii="Aptos" w:eastAsia="Times New Roman" w:hAnsi="Aptos" w:cs="Calibri"/>
                <w:b/>
                <w:lang w:eastAsia="en-GB"/>
              </w:rPr>
            </w:pPr>
            <w:r w:rsidRPr="0065386E">
              <w:rPr>
                <w:rFonts w:ascii="Aptos" w:eastAsia="Times New Roman" w:hAnsi="Aptos" w:cs="Calibri"/>
                <w:b/>
                <w:lang w:eastAsia="en-GB"/>
              </w:rPr>
              <w:t xml:space="preserve">DECLARATIONS </w:t>
            </w:r>
            <w:r w:rsidR="00EC787F">
              <w:rPr>
                <w:rFonts w:ascii="Aptos" w:eastAsia="Times New Roman" w:hAnsi="Aptos" w:cs="Calibri"/>
                <w:b/>
                <w:lang w:eastAsia="en-GB"/>
              </w:rPr>
              <w:t>of</w:t>
            </w:r>
            <w:r w:rsidRPr="0065386E">
              <w:rPr>
                <w:rFonts w:ascii="Aptos" w:eastAsia="Times New Roman" w:hAnsi="Aptos" w:cs="Calibri"/>
                <w:b/>
                <w:lang w:eastAsia="en-GB"/>
              </w:rPr>
              <w:t xml:space="preserve"> INTEREST </w:t>
            </w:r>
          </w:p>
        </w:tc>
        <w:tc>
          <w:tcPr>
            <w:tcW w:w="992" w:type="dxa"/>
            <w:tcBorders>
              <w:left w:val="single" w:sz="4" w:space="0" w:color="auto"/>
            </w:tcBorders>
          </w:tcPr>
          <w:p w14:paraId="2F99F933" w14:textId="77777777" w:rsidR="0065386E" w:rsidRPr="0065386E" w:rsidRDefault="0065386E" w:rsidP="0065386E">
            <w:pPr>
              <w:rPr>
                <w:rFonts w:ascii="Aptos" w:eastAsia="Times New Roman" w:hAnsi="Aptos" w:cs="Calibri"/>
                <w:sz w:val="24"/>
                <w:szCs w:val="24"/>
                <w:lang w:eastAsia="en-GB"/>
              </w:rPr>
            </w:pPr>
          </w:p>
        </w:tc>
      </w:tr>
      <w:tr w:rsidR="0065386E" w:rsidRPr="0065386E" w14:paraId="17298EDF" w14:textId="77777777">
        <w:tc>
          <w:tcPr>
            <w:tcW w:w="1423" w:type="dxa"/>
            <w:tcBorders>
              <w:top w:val="single" w:sz="4" w:space="0" w:color="auto"/>
              <w:left w:val="single" w:sz="4" w:space="0" w:color="auto"/>
              <w:bottom w:val="single" w:sz="4" w:space="0" w:color="auto"/>
              <w:right w:val="single" w:sz="4" w:space="0" w:color="auto"/>
            </w:tcBorders>
          </w:tcPr>
          <w:p w14:paraId="4C093C37"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5A087544" w14:textId="3114A1C3" w:rsidR="007558C3" w:rsidRPr="00072FAE" w:rsidRDefault="0065386E" w:rsidP="00072FAE">
            <w:pPr>
              <w:rPr>
                <w:rFonts w:ascii="Aptos" w:eastAsia="Times New Roman" w:hAnsi="Aptos" w:cs="Calibri"/>
                <w:lang w:eastAsia="en-GB"/>
              </w:rPr>
            </w:pPr>
            <w:r w:rsidRPr="0065386E">
              <w:rPr>
                <w:rFonts w:ascii="Aptos" w:eastAsia="Times New Roman" w:hAnsi="Aptos" w:cs="Calibri"/>
                <w:lang w:eastAsia="en-GB"/>
              </w:rPr>
              <w:t>To receive Members’ declarations of Disclosable Pecuniary Interests</w:t>
            </w:r>
            <w:r w:rsidR="00072FAE">
              <w:rPr>
                <w:rFonts w:ascii="Aptos" w:eastAsia="Times New Roman" w:hAnsi="Aptos" w:cs="Calibri"/>
                <w:lang w:eastAsia="en-GB"/>
              </w:rPr>
              <w:t>: N Glading at 2026/121(b)</w:t>
            </w:r>
            <w:r w:rsidR="00650BBE">
              <w:rPr>
                <w:rFonts w:ascii="Aptos" w:eastAsia="Times New Roman" w:hAnsi="Aptos" w:cs="Calibri"/>
                <w:lang w:eastAsia="en-GB"/>
              </w:rPr>
              <w:t>.</w:t>
            </w:r>
          </w:p>
        </w:tc>
        <w:tc>
          <w:tcPr>
            <w:tcW w:w="992" w:type="dxa"/>
            <w:tcBorders>
              <w:left w:val="single" w:sz="4" w:space="0" w:color="auto"/>
            </w:tcBorders>
          </w:tcPr>
          <w:p w14:paraId="118785ED" w14:textId="77777777" w:rsidR="0065386E" w:rsidRPr="0065386E" w:rsidRDefault="0065386E" w:rsidP="0065386E">
            <w:pPr>
              <w:rPr>
                <w:rFonts w:ascii="Aptos" w:eastAsia="Times New Roman" w:hAnsi="Aptos" w:cs="Calibri"/>
                <w:sz w:val="24"/>
                <w:szCs w:val="24"/>
                <w:lang w:eastAsia="en-GB"/>
              </w:rPr>
            </w:pPr>
          </w:p>
        </w:tc>
      </w:tr>
      <w:tr w:rsidR="0065386E" w:rsidRPr="0065386E" w14:paraId="0FD69EB5" w14:textId="77777777">
        <w:tc>
          <w:tcPr>
            <w:tcW w:w="1423" w:type="dxa"/>
            <w:tcBorders>
              <w:top w:val="single" w:sz="4" w:space="0" w:color="auto"/>
              <w:left w:val="single" w:sz="4" w:space="0" w:color="auto"/>
              <w:bottom w:val="single" w:sz="4" w:space="0" w:color="auto"/>
              <w:right w:val="single" w:sz="4" w:space="0" w:color="auto"/>
            </w:tcBorders>
          </w:tcPr>
          <w:p w14:paraId="305AB636" w14:textId="289AB7E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17</w:t>
            </w:r>
          </w:p>
        </w:tc>
        <w:tc>
          <w:tcPr>
            <w:tcW w:w="7933" w:type="dxa"/>
            <w:tcBorders>
              <w:top w:val="single" w:sz="4" w:space="0" w:color="auto"/>
              <w:left w:val="single" w:sz="4" w:space="0" w:color="auto"/>
              <w:bottom w:val="single" w:sz="4" w:space="0" w:color="auto"/>
              <w:right w:val="single" w:sz="4" w:space="0" w:color="auto"/>
            </w:tcBorders>
          </w:tcPr>
          <w:p w14:paraId="230D0E1C" w14:textId="0AC2DC94" w:rsidR="0065386E" w:rsidRPr="0065386E" w:rsidRDefault="0065386E" w:rsidP="0065386E">
            <w:pPr>
              <w:rPr>
                <w:rFonts w:ascii="Aptos" w:eastAsia="Times New Roman" w:hAnsi="Aptos" w:cs="Calibri"/>
                <w:b/>
                <w:bCs/>
                <w:u w:val="single"/>
                <w:lang w:eastAsia="en-GB"/>
              </w:rPr>
            </w:pPr>
            <w:r w:rsidRPr="0065386E">
              <w:rPr>
                <w:rFonts w:ascii="Aptos" w:eastAsia="Times New Roman" w:hAnsi="Aptos" w:cs="Calibri"/>
                <w:b/>
                <w:bCs/>
                <w:lang w:eastAsia="en-GB"/>
              </w:rPr>
              <w:t xml:space="preserve">MINUTES OF THE MEETING HELD </w:t>
            </w:r>
            <w:r w:rsidR="00737304">
              <w:rPr>
                <w:rFonts w:ascii="Aptos" w:eastAsia="Times New Roman" w:hAnsi="Aptos" w:cs="Calibri"/>
                <w:b/>
                <w:bCs/>
                <w:lang w:eastAsia="en-GB"/>
              </w:rPr>
              <w:t xml:space="preserve">in </w:t>
            </w:r>
            <w:r w:rsidR="00A604A0">
              <w:rPr>
                <w:rFonts w:ascii="Aptos" w:eastAsia="Times New Roman" w:hAnsi="Aptos" w:cs="Calibri"/>
                <w:b/>
                <w:bCs/>
                <w:lang w:eastAsia="en-GB"/>
              </w:rPr>
              <w:t>March</w:t>
            </w:r>
            <w:r w:rsidR="00737304">
              <w:rPr>
                <w:rFonts w:ascii="Aptos" w:eastAsia="Times New Roman" w:hAnsi="Aptos" w:cs="Calibri"/>
                <w:b/>
                <w:bCs/>
                <w:lang w:eastAsia="en-GB"/>
              </w:rPr>
              <w:t xml:space="preserve"> 2026</w:t>
            </w:r>
          </w:p>
        </w:tc>
        <w:tc>
          <w:tcPr>
            <w:tcW w:w="992" w:type="dxa"/>
            <w:tcBorders>
              <w:left w:val="single" w:sz="4" w:space="0" w:color="auto"/>
            </w:tcBorders>
          </w:tcPr>
          <w:p w14:paraId="46E30F81" w14:textId="77777777" w:rsidR="0065386E" w:rsidRPr="0065386E" w:rsidRDefault="0065386E" w:rsidP="0065386E">
            <w:pPr>
              <w:rPr>
                <w:rFonts w:ascii="Aptos" w:eastAsia="Times New Roman" w:hAnsi="Aptos" w:cs="Calibri"/>
                <w:sz w:val="18"/>
                <w:szCs w:val="18"/>
                <w:lang w:eastAsia="en-GB"/>
              </w:rPr>
            </w:pPr>
          </w:p>
        </w:tc>
      </w:tr>
      <w:tr w:rsidR="0065386E" w:rsidRPr="0065386E" w14:paraId="722D6463" w14:textId="77777777">
        <w:tc>
          <w:tcPr>
            <w:tcW w:w="1423" w:type="dxa"/>
            <w:tcBorders>
              <w:top w:val="single" w:sz="4" w:space="0" w:color="auto"/>
              <w:left w:val="single" w:sz="4" w:space="0" w:color="auto"/>
              <w:bottom w:val="single" w:sz="4" w:space="0" w:color="auto"/>
              <w:right w:val="single" w:sz="4" w:space="0" w:color="auto"/>
            </w:tcBorders>
          </w:tcPr>
          <w:p w14:paraId="37934D3D" w14:textId="00CB116E"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07227C02" w14:textId="234416F5" w:rsidR="0065386E" w:rsidRPr="002B2717" w:rsidRDefault="0065386E" w:rsidP="0065386E">
            <w:pPr>
              <w:pStyle w:val="ListParagraph"/>
              <w:numPr>
                <w:ilvl w:val="0"/>
                <w:numId w:val="8"/>
              </w:numPr>
              <w:rPr>
                <w:rFonts w:ascii="Aptos" w:eastAsia="Times New Roman" w:hAnsi="Aptos" w:cs="Calibri"/>
                <w:lang w:eastAsia="en-GB"/>
              </w:rPr>
            </w:pPr>
            <w:r w:rsidRPr="0065386E">
              <w:rPr>
                <w:rFonts w:ascii="Aptos" w:eastAsia="Times New Roman" w:hAnsi="Aptos" w:cs="Calibri"/>
                <w:lang w:eastAsia="en-GB"/>
              </w:rPr>
              <w:t>T</w:t>
            </w:r>
            <w:r w:rsidR="00072FAE">
              <w:rPr>
                <w:rFonts w:ascii="Aptos" w:eastAsia="Times New Roman" w:hAnsi="Aptos" w:cs="Calibri"/>
                <w:lang w:eastAsia="en-GB"/>
              </w:rPr>
              <w:t xml:space="preserve">he </w:t>
            </w:r>
            <w:r w:rsidRPr="0065386E">
              <w:rPr>
                <w:rFonts w:ascii="Aptos" w:eastAsia="Times New Roman" w:hAnsi="Aptos" w:cs="Calibri"/>
                <w:lang w:eastAsia="en-GB"/>
              </w:rPr>
              <w:t xml:space="preserve">minutes of the Parish Council meeting held </w:t>
            </w:r>
            <w:r w:rsidR="00072FAE">
              <w:rPr>
                <w:rFonts w:ascii="Aptos" w:eastAsia="Times New Roman" w:hAnsi="Aptos" w:cs="Calibri"/>
                <w:lang w:eastAsia="en-GB"/>
              </w:rPr>
              <w:t>i</w:t>
            </w:r>
            <w:r w:rsidRPr="0065386E">
              <w:rPr>
                <w:rFonts w:ascii="Aptos" w:eastAsia="Times New Roman" w:hAnsi="Aptos" w:cs="Calibri"/>
                <w:lang w:eastAsia="en-GB"/>
              </w:rPr>
              <w:t xml:space="preserve">n </w:t>
            </w:r>
            <w:r w:rsidR="005C3D10">
              <w:rPr>
                <w:rFonts w:ascii="Aptos" w:eastAsia="Times New Roman" w:hAnsi="Aptos" w:cs="Calibri"/>
                <w:lang w:eastAsia="en-GB"/>
              </w:rPr>
              <w:t>March</w:t>
            </w:r>
            <w:r w:rsidR="00627E10">
              <w:rPr>
                <w:rFonts w:ascii="Aptos" w:eastAsia="Times New Roman" w:hAnsi="Aptos" w:cs="Calibri"/>
                <w:lang w:eastAsia="en-GB"/>
              </w:rPr>
              <w:t xml:space="preserve"> 2026</w:t>
            </w:r>
            <w:r w:rsidRPr="0065386E">
              <w:rPr>
                <w:rFonts w:ascii="Aptos" w:eastAsia="Times New Roman" w:hAnsi="Aptos" w:cs="Calibri"/>
                <w:lang w:eastAsia="en-GB"/>
              </w:rPr>
              <w:t xml:space="preserve"> </w:t>
            </w:r>
            <w:r w:rsidR="00072FAE">
              <w:rPr>
                <w:rFonts w:ascii="Aptos" w:eastAsia="Times New Roman" w:hAnsi="Aptos" w:cs="Calibri"/>
                <w:lang w:eastAsia="en-GB"/>
              </w:rPr>
              <w:t xml:space="preserve">were unanimously </w:t>
            </w:r>
            <w:r w:rsidR="00072FAE" w:rsidRPr="00072FAE">
              <w:rPr>
                <w:rFonts w:ascii="Aptos" w:eastAsia="Times New Roman" w:hAnsi="Aptos" w:cs="Calibri"/>
                <w:b/>
                <w:bCs/>
                <w:lang w:eastAsia="en-GB"/>
              </w:rPr>
              <w:t xml:space="preserve">AGREED </w:t>
            </w:r>
            <w:r w:rsidR="00072FAE">
              <w:rPr>
                <w:rFonts w:ascii="Aptos" w:eastAsia="Times New Roman" w:hAnsi="Aptos" w:cs="Calibri"/>
                <w:lang w:eastAsia="en-GB"/>
              </w:rPr>
              <w:t>as an accurate record. The Chairman was authorised to sign the minutes</w:t>
            </w:r>
            <w:r w:rsidR="00650BBE">
              <w:rPr>
                <w:rFonts w:ascii="Aptos" w:eastAsia="Times New Roman" w:hAnsi="Aptos" w:cs="Calibri"/>
                <w:lang w:eastAsia="en-GB"/>
              </w:rPr>
              <w:t>.</w:t>
            </w:r>
          </w:p>
        </w:tc>
        <w:tc>
          <w:tcPr>
            <w:tcW w:w="992" w:type="dxa"/>
            <w:tcBorders>
              <w:left w:val="single" w:sz="4" w:space="0" w:color="auto"/>
            </w:tcBorders>
          </w:tcPr>
          <w:p w14:paraId="50FC17E4" w14:textId="77777777" w:rsidR="0065386E" w:rsidRPr="0065386E" w:rsidRDefault="0065386E" w:rsidP="0065386E">
            <w:pPr>
              <w:rPr>
                <w:rFonts w:ascii="Aptos" w:eastAsia="Times New Roman" w:hAnsi="Aptos" w:cs="Calibri"/>
                <w:sz w:val="18"/>
                <w:szCs w:val="18"/>
                <w:lang w:eastAsia="en-GB"/>
              </w:rPr>
            </w:pPr>
          </w:p>
        </w:tc>
      </w:tr>
      <w:tr w:rsidR="0065386E" w:rsidRPr="0065386E" w14:paraId="7B98A070" w14:textId="77777777">
        <w:tc>
          <w:tcPr>
            <w:tcW w:w="1423" w:type="dxa"/>
            <w:tcBorders>
              <w:top w:val="single" w:sz="4" w:space="0" w:color="auto"/>
              <w:left w:val="single" w:sz="4" w:space="0" w:color="auto"/>
              <w:bottom w:val="single" w:sz="4" w:space="0" w:color="auto"/>
              <w:right w:val="single" w:sz="4" w:space="0" w:color="auto"/>
            </w:tcBorders>
          </w:tcPr>
          <w:p w14:paraId="52710CA5" w14:textId="474A19C2"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55FEF852" w14:textId="73D6D2D7" w:rsidR="0065386E" w:rsidRPr="0065386E" w:rsidRDefault="0065386E" w:rsidP="0065386E">
            <w:pPr>
              <w:pStyle w:val="ListParagraph"/>
              <w:numPr>
                <w:ilvl w:val="0"/>
                <w:numId w:val="8"/>
              </w:numPr>
              <w:rPr>
                <w:rFonts w:ascii="Aptos" w:eastAsia="Times New Roman" w:hAnsi="Aptos" w:cs="Calibri"/>
                <w:b/>
                <w:bCs/>
                <w:lang w:eastAsia="en-GB"/>
              </w:rPr>
            </w:pPr>
            <w:r w:rsidRPr="0065386E">
              <w:rPr>
                <w:rFonts w:ascii="Aptos" w:eastAsia="Calibri" w:hAnsi="Aptos" w:cs="Calibri"/>
                <w:lang w:eastAsia="en-GB"/>
              </w:rPr>
              <w:t>Business remaining from the meeting not on this agenda</w:t>
            </w:r>
            <w:r w:rsidR="00072FAE">
              <w:rPr>
                <w:rFonts w:ascii="Aptos" w:eastAsia="Calibri" w:hAnsi="Aptos" w:cs="Calibri"/>
                <w:lang w:eastAsia="en-GB"/>
              </w:rPr>
              <w:t>: None</w:t>
            </w:r>
          </w:p>
        </w:tc>
        <w:tc>
          <w:tcPr>
            <w:tcW w:w="992" w:type="dxa"/>
            <w:tcBorders>
              <w:left w:val="single" w:sz="4" w:space="0" w:color="auto"/>
            </w:tcBorders>
          </w:tcPr>
          <w:p w14:paraId="31894E96" w14:textId="77777777" w:rsidR="0065386E" w:rsidRPr="0065386E" w:rsidRDefault="0065386E" w:rsidP="0065386E">
            <w:pPr>
              <w:rPr>
                <w:rFonts w:ascii="Aptos" w:eastAsia="Times New Roman" w:hAnsi="Aptos" w:cs="Calibri"/>
                <w:sz w:val="18"/>
                <w:szCs w:val="18"/>
                <w:lang w:eastAsia="en-GB"/>
              </w:rPr>
            </w:pPr>
          </w:p>
        </w:tc>
      </w:tr>
      <w:tr w:rsidR="0065386E" w:rsidRPr="0065386E" w14:paraId="533D5851" w14:textId="77777777">
        <w:tc>
          <w:tcPr>
            <w:tcW w:w="1423" w:type="dxa"/>
            <w:tcBorders>
              <w:top w:val="single" w:sz="4" w:space="0" w:color="auto"/>
              <w:left w:val="single" w:sz="4" w:space="0" w:color="auto"/>
              <w:bottom w:val="single" w:sz="4" w:space="0" w:color="auto"/>
              <w:right w:val="single" w:sz="4" w:space="0" w:color="auto"/>
            </w:tcBorders>
          </w:tcPr>
          <w:p w14:paraId="294FE1A0" w14:textId="47D69589"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18</w:t>
            </w:r>
          </w:p>
        </w:tc>
        <w:tc>
          <w:tcPr>
            <w:tcW w:w="7933" w:type="dxa"/>
            <w:tcBorders>
              <w:top w:val="single" w:sz="4" w:space="0" w:color="auto"/>
              <w:left w:val="single" w:sz="4" w:space="0" w:color="auto"/>
              <w:bottom w:val="single" w:sz="4" w:space="0" w:color="auto"/>
              <w:right w:val="single" w:sz="4" w:space="0" w:color="auto"/>
            </w:tcBorders>
          </w:tcPr>
          <w:p w14:paraId="788F7131" w14:textId="77777777" w:rsidR="0065386E" w:rsidRPr="0065386E" w:rsidRDefault="0065386E" w:rsidP="0065386E">
            <w:pPr>
              <w:rPr>
                <w:rFonts w:ascii="Aptos" w:eastAsia="Calibri" w:hAnsi="Aptos" w:cs="Calibri"/>
                <w:lang w:eastAsia="en-GB"/>
              </w:rPr>
            </w:pPr>
            <w:r w:rsidRPr="0065386E">
              <w:rPr>
                <w:rFonts w:ascii="Aptos" w:eastAsia="Times New Roman" w:hAnsi="Aptos" w:cs="Calibri"/>
                <w:b/>
                <w:lang w:eastAsia="en-GB"/>
              </w:rPr>
              <w:t>PUBLIC PARTICIPATION</w:t>
            </w:r>
          </w:p>
        </w:tc>
        <w:tc>
          <w:tcPr>
            <w:tcW w:w="992" w:type="dxa"/>
            <w:tcBorders>
              <w:left w:val="single" w:sz="4" w:space="0" w:color="auto"/>
            </w:tcBorders>
          </w:tcPr>
          <w:p w14:paraId="31F65C3D" w14:textId="77777777" w:rsidR="0065386E" w:rsidRPr="0065386E" w:rsidRDefault="0065386E" w:rsidP="0065386E">
            <w:pPr>
              <w:rPr>
                <w:rFonts w:ascii="Aptos" w:eastAsia="Times New Roman" w:hAnsi="Aptos" w:cs="Calibri"/>
                <w:sz w:val="18"/>
                <w:szCs w:val="18"/>
                <w:lang w:eastAsia="en-GB"/>
              </w:rPr>
            </w:pPr>
          </w:p>
        </w:tc>
      </w:tr>
      <w:tr w:rsidR="0065386E" w:rsidRPr="0065386E" w14:paraId="6EDA2D8F" w14:textId="77777777">
        <w:tc>
          <w:tcPr>
            <w:tcW w:w="1423" w:type="dxa"/>
            <w:tcBorders>
              <w:top w:val="single" w:sz="4" w:space="0" w:color="auto"/>
              <w:left w:val="single" w:sz="4" w:space="0" w:color="auto"/>
              <w:bottom w:val="single" w:sz="4" w:space="0" w:color="auto"/>
              <w:right w:val="single" w:sz="4" w:space="0" w:color="auto"/>
            </w:tcBorders>
          </w:tcPr>
          <w:p w14:paraId="7371F231" w14:textId="13E80021"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756528AD" w14:textId="1D9B5EBC" w:rsidR="002A5B46" w:rsidRPr="0065386E" w:rsidRDefault="0065386E" w:rsidP="00072FAE">
            <w:pPr>
              <w:pStyle w:val="ListParagraph"/>
              <w:numPr>
                <w:ilvl w:val="0"/>
                <w:numId w:val="9"/>
              </w:numPr>
              <w:rPr>
                <w:rFonts w:ascii="Aptos" w:eastAsia="Calibri" w:hAnsi="Aptos" w:cs="Calibri"/>
                <w:bCs/>
                <w:sz w:val="18"/>
                <w:szCs w:val="18"/>
                <w:lang w:eastAsia="en-GB"/>
              </w:rPr>
            </w:pPr>
            <w:r w:rsidRPr="0065386E">
              <w:rPr>
                <w:rFonts w:ascii="Aptos" w:eastAsia="Times New Roman" w:hAnsi="Aptos" w:cs="Calibri"/>
                <w:bCs/>
                <w:lang w:eastAsia="en-GB"/>
              </w:rPr>
              <w:t>Members of the public may speak about specific items on this agenda or suggest future items</w:t>
            </w:r>
            <w:r w:rsidRPr="0065386E">
              <w:rPr>
                <w:rFonts w:ascii="Aptos" w:eastAsia="Times New Roman" w:hAnsi="Aptos" w:cs="Calibri"/>
                <w:bCs/>
                <w:sz w:val="18"/>
                <w:szCs w:val="18"/>
                <w:lang w:eastAsia="en-GB"/>
              </w:rPr>
              <w:t xml:space="preserve">. </w:t>
            </w:r>
            <w:r w:rsidR="00072FAE" w:rsidRPr="00072FAE">
              <w:rPr>
                <w:rFonts w:ascii="Aptos" w:eastAsia="Calibri" w:hAnsi="Aptos" w:cs="Calibri"/>
                <w:bCs/>
                <w:sz w:val="24"/>
                <w:szCs w:val="24"/>
                <w:lang w:eastAsia="en-GB"/>
              </w:rPr>
              <w:t>N</w:t>
            </w:r>
            <w:r w:rsidR="00C76D6D" w:rsidRPr="00072FAE">
              <w:rPr>
                <w:rFonts w:ascii="Aptos" w:eastAsia="Calibri" w:hAnsi="Aptos" w:cs="Calibri"/>
                <w:bCs/>
                <w:sz w:val="24"/>
                <w:szCs w:val="24"/>
                <w:lang w:eastAsia="en-GB"/>
              </w:rPr>
              <w:t>one</w:t>
            </w:r>
          </w:p>
        </w:tc>
        <w:tc>
          <w:tcPr>
            <w:tcW w:w="992" w:type="dxa"/>
            <w:tcBorders>
              <w:left w:val="single" w:sz="4" w:space="0" w:color="auto"/>
            </w:tcBorders>
          </w:tcPr>
          <w:p w14:paraId="44D65DD2" w14:textId="77777777" w:rsidR="0065386E" w:rsidRPr="0065386E" w:rsidRDefault="0065386E" w:rsidP="0065386E">
            <w:pPr>
              <w:rPr>
                <w:rFonts w:ascii="Aptos" w:eastAsia="Times New Roman" w:hAnsi="Aptos" w:cs="Calibri"/>
                <w:sz w:val="18"/>
                <w:szCs w:val="18"/>
                <w:lang w:eastAsia="en-GB"/>
              </w:rPr>
            </w:pPr>
          </w:p>
        </w:tc>
      </w:tr>
      <w:tr w:rsidR="0065386E" w:rsidRPr="0065386E" w14:paraId="4C7DB069" w14:textId="77777777">
        <w:tc>
          <w:tcPr>
            <w:tcW w:w="1423" w:type="dxa"/>
            <w:tcBorders>
              <w:top w:val="single" w:sz="4" w:space="0" w:color="auto"/>
              <w:left w:val="single" w:sz="4" w:space="0" w:color="auto"/>
              <w:bottom w:val="single" w:sz="4" w:space="0" w:color="auto"/>
              <w:right w:val="single" w:sz="4" w:space="0" w:color="auto"/>
            </w:tcBorders>
          </w:tcPr>
          <w:p w14:paraId="4312B2D9" w14:textId="4E551FEE"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color w:val="000000"/>
                <w:sz w:val="24"/>
                <w:szCs w:val="24"/>
                <w:lang w:eastAsia="en-GB"/>
              </w:rPr>
              <w:t>1</w:t>
            </w:r>
            <w:r w:rsidR="009C61B9">
              <w:rPr>
                <w:rFonts w:ascii="Aptos" w:eastAsia="Calibri" w:hAnsi="Aptos" w:cs="Calibri"/>
                <w:color w:val="000000"/>
                <w:sz w:val="24"/>
                <w:szCs w:val="24"/>
                <w:lang w:eastAsia="en-GB"/>
              </w:rPr>
              <w:t>19</w:t>
            </w:r>
          </w:p>
        </w:tc>
        <w:tc>
          <w:tcPr>
            <w:tcW w:w="7933" w:type="dxa"/>
            <w:tcBorders>
              <w:top w:val="single" w:sz="4" w:space="0" w:color="auto"/>
              <w:left w:val="single" w:sz="4" w:space="0" w:color="auto"/>
              <w:bottom w:val="single" w:sz="4" w:space="0" w:color="auto"/>
              <w:right w:val="single" w:sz="4" w:space="0" w:color="auto"/>
            </w:tcBorders>
          </w:tcPr>
          <w:p w14:paraId="3F63F7E3" w14:textId="77777777" w:rsidR="0065386E" w:rsidRPr="0065386E" w:rsidRDefault="0065386E" w:rsidP="0065386E">
            <w:pPr>
              <w:rPr>
                <w:rFonts w:ascii="Aptos" w:eastAsia="Times New Roman" w:hAnsi="Aptos" w:cs="Calibri"/>
                <w:bCs/>
                <w:lang w:eastAsia="en-GB"/>
              </w:rPr>
            </w:pPr>
            <w:r w:rsidRPr="0065386E">
              <w:rPr>
                <w:rFonts w:ascii="Aptos" w:eastAsia="Times New Roman" w:hAnsi="Aptos" w:cs="Calibri"/>
                <w:b/>
                <w:bCs/>
                <w:lang w:eastAsia="en-GB"/>
              </w:rPr>
              <w:t>UPDATES FROM COUNTY/DISTRICT COUNCILLORS</w:t>
            </w:r>
          </w:p>
        </w:tc>
        <w:tc>
          <w:tcPr>
            <w:tcW w:w="992" w:type="dxa"/>
            <w:tcBorders>
              <w:left w:val="single" w:sz="4" w:space="0" w:color="auto"/>
            </w:tcBorders>
          </w:tcPr>
          <w:p w14:paraId="79299D1F" w14:textId="77777777" w:rsidR="0065386E" w:rsidRPr="0065386E" w:rsidRDefault="0065386E" w:rsidP="0065386E">
            <w:pPr>
              <w:rPr>
                <w:rFonts w:ascii="Aptos" w:eastAsia="Times New Roman" w:hAnsi="Aptos" w:cs="Calibri"/>
                <w:sz w:val="18"/>
                <w:szCs w:val="18"/>
                <w:lang w:eastAsia="en-GB"/>
              </w:rPr>
            </w:pPr>
          </w:p>
        </w:tc>
      </w:tr>
      <w:tr w:rsidR="0065386E" w:rsidRPr="0065386E" w14:paraId="022E88CB" w14:textId="77777777" w:rsidTr="00730C96">
        <w:trPr>
          <w:trHeight w:val="363"/>
        </w:trPr>
        <w:tc>
          <w:tcPr>
            <w:tcW w:w="1423" w:type="dxa"/>
            <w:tcBorders>
              <w:top w:val="single" w:sz="4" w:space="0" w:color="auto"/>
              <w:left w:val="single" w:sz="4" w:space="0" w:color="auto"/>
              <w:bottom w:val="single" w:sz="4" w:space="0" w:color="auto"/>
              <w:right w:val="single" w:sz="4" w:space="0" w:color="auto"/>
            </w:tcBorders>
          </w:tcPr>
          <w:p w14:paraId="0CE5999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70E868A6" w14:textId="77777777" w:rsidR="0065386E" w:rsidRDefault="00650BBE" w:rsidP="00730C96">
            <w:pPr>
              <w:jc w:val="both"/>
              <w:rPr>
                <w:rFonts w:ascii="Aptos" w:eastAsia="Times New Roman" w:hAnsi="Aptos" w:cs="Calibri"/>
                <w:lang w:eastAsia="en-GB"/>
              </w:rPr>
            </w:pPr>
            <w:r w:rsidRPr="00650BBE">
              <w:rPr>
                <w:rFonts w:ascii="Aptos" w:eastAsia="Times New Roman" w:hAnsi="Aptos" w:cs="Calibri"/>
                <w:u w:val="single"/>
                <w:lang w:eastAsia="en-GB"/>
              </w:rPr>
              <w:t>U</w:t>
            </w:r>
            <w:r w:rsidR="0065386E" w:rsidRPr="00650BBE">
              <w:rPr>
                <w:rFonts w:ascii="Aptos" w:eastAsia="Times New Roman" w:hAnsi="Aptos" w:cs="Calibri"/>
                <w:u w:val="single"/>
                <w:lang w:eastAsia="en-GB"/>
              </w:rPr>
              <w:t xml:space="preserve">pdate from </w:t>
            </w:r>
            <w:r w:rsidR="003A7C8E" w:rsidRPr="00650BBE">
              <w:rPr>
                <w:rFonts w:ascii="Aptos" w:eastAsia="Times New Roman" w:hAnsi="Aptos" w:cs="Calibri"/>
                <w:u w:val="single"/>
                <w:lang w:eastAsia="en-GB"/>
              </w:rPr>
              <w:t>the RAF representative</w:t>
            </w:r>
            <w:r w:rsidR="00C76D6D">
              <w:rPr>
                <w:rFonts w:ascii="Aptos" w:eastAsia="Times New Roman" w:hAnsi="Aptos" w:cs="Calibri"/>
                <w:lang w:eastAsia="en-GB"/>
              </w:rPr>
              <w:t xml:space="preserve"> </w:t>
            </w:r>
            <w:r>
              <w:rPr>
                <w:rFonts w:ascii="Aptos" w:eastAsia="Times New Roman" w:hAnsi="Aptos" w:cs="Calibri"/>
                <w:lang w:eastAsia="en-GB"/>
              </w:rPr>
              <w:t xml:space="preserve">Mr </w:t>
            </w:r>
            <w:r w:rsidR="00C76D6D">
              <w:rPr>
                <w:rFonts w:ascii="Aptos" w:eastAsia="Times New Roman" w:hAnsi="Aptos" w:cs="Calibri"/>
                <w:lang w:eastAsia="en-GB"/>
              </w:rPr>
              <w:t xml:space="preserve">J Tillotson had </w:t>
            </w:r>
            <w:r w:rsidR="002F5F55">
              <w:rPr>
                <w:rFonts w:ascii="Aptos" w:eastAsia="Times New Roman" w:hAnsi="Aptos" w:cs="Calibri"/>
                <w:lang w:eastAsia="en-GB"/>
              </w:rPr>
              <w:t xml:space="preserve">left </w:t>
            </w:r>
            <w:r>
              <w:rPr>
                <w:rFonts w:ascii="Aptos" w:eastAsia="Times New Roman" w:hAnsi="Aptos" w:cs="Calibri"/>
                <w:lang w:eastAsia="en-GB"/>
              </w:rPr>
              <w:t>the meeting during the Annual Assembly</w:t>
            </w:r>
            <w:r w:rsidR="002F5F55">
              <w:rPr>
                <w:rFonts w:ascii="Aptos" w:eastAsia="Times New Roman" w:hAnsi="Aptos" w:cs="Calibri"/>
                <w:lang w:eastAsia="en-GB"/>
              </w:rPr>
              <w:t xml:space="preserve"> (another meeting)</w:t>
            </w:r>
            <w:r>
              <w:rPr>
                <w:rFonts w:ascii="Aptos" w:eastAsia="Times New Roman" w:hAnsi="Aptos" w:cs="Calibri"/>
                <w:lang w:eastAsia="en-GB"/>
              </w:rPr>
              <w:t>. Cllr</w:t>
            </w:r>
            <w:r w:rsidR="00C76D6D">
              <w:rPr>
                <w:rFonts w:ascii="Aptos" w:eastAsia="Times New Roman" w:hAnsi="Aptos" w:cs="Calibri"/>
                <w:lang w:eastAsia="en-GB"/>
              </w:rPr>
              <w:t xml:space="preserve"> Tolmie read out </w:t>
            </w:r>
            <w:r>
              <w:rPr>
                <w:rFonts w:ascii="Aptos" w:eastAsia="Times New Roman" w:hAnsi="Aptos" w:cs="Calibri"/>
                <w:lang w:eastAsia="en-GB"/>
              </w:rPr>
              <w:t xml:space="preserve">the </w:t>
            </w:r>
            <w:r w:rsidR="00C76D6D">
              <w:rPr>
                <w:rFonts w:ascii="Aptos" w:eastAsia="Times New Roman" w:hAnsi="Aptos" w:cs="Calibri"/>
                <w:lang w:eastAsia="en-GB"/>
              </w:rPr>
              <w:t>Report</w:t>
            </w:r>
            <w:r>
              <w:rPr>
                <w:rFonts w:ascii="Aptos" w:eastAsia="Times New Roman" w:hAnsi="Aptos" w:cs="Calibri"/>
                <w:lang w:eastAsia="en-GB"/>
              </w:rPr>
              <w:t xml:space="preserve"> sent in by</w:t>
            </w:r>
            <w:r w:rsidRPr="00650BBE">
              <w:rPr>
                <w:sz w:val="24"/>
                <w:szCs w:val="24"/>
              </w:rPr>
              <w:t xml:space="preserve"> </w:t>
            </w:r>
            <w:r w:rsidRPr="00650BBE">
              <w:rPr>
                <w:rFonts w:ascii="Aptos" w:eastAsia="Times New Roman" w:hAnsi="Aptos" w:cs="Calibri"/>
                <w:lang w:eastAsia="en-GB"/>
              </w:rPr>
              <w:t>Victoria Quamina</w:t>
            </w:r>
            <w:r w:rsidR="002F5F55">
              <w:rPr>
                <w:rFonts w:ascii="Aptos" w:eastAsia="Times New Roman" w:hAnsi="Aptos" w:cs="Calibri"/>
                <w:lang w:eastAsia="en-GB"/>
              </w:rPr>
              <w:t xml:space="preserve"> </w:t>
            </w:r>
            <w:r w:rsidRPr="00650BBE">
              <w:rPr>
                <w:rFonts w:ascii="Aptos" w:eastAsia="Times New Roman" w:hAnsi="Aptos" w:cs="Calibri"/>
                <w:lang w:eastAsia="en-GB"/>
              </w:rPr>
              <w:t>Community Relations Adviser, RAF Lakenheath</w:t>
            </w:r>
            <w:r>
              <w:rPr>
                <w:rFonts w:ascii="Aptos" w:eastAsia="Times New Roman" w:hAnsi="Aptos" w:cs="Calibri"/>
                <w:lang w:eastAsia="en-GB"/>
              </w:rPr>
              <w:t xml:space="preserve"> </w:t>
            </w:r>
            <w:r w:rsidRPr="00650BBE">
              <w:rPr>
                <w:rFonts w:ascii="Aptos" w:eastAsia="Times New Roman" w:hAnsi="Aptos" w:cs="Calibri"/>
                <w:b/>
                <w:bCs/>
                <w:i/>
                <w:iCs/>
                <w:lang w:eastAsia="en-GB"/>
              </w:rPr>
              <w:t>(Appendix A)</w:t>
            </w:r>
            <w:r>
              <w:rPr>
                <w:rFonts w:ascii="Aptos" w:eastAsia="Times New Roman" w:hAnsi="Aptos" w:cs="Calibri"/>
                <w:lang w:eastAsia="en-GB"/>
              </w:rPr>
              <w:t xml:space="preserve"> </w:t>
            </w:r>
          </w:p>
          <w:p w14:paraId="0623CEA7" w14:textId="0A9FA1F0" w:rsidR="002F5F55" w:rsidRPr="00730C96" w:rsidRDefault="002F5F55" w:rsidP="00730C96">
            <w:pPr>
              <w:jc w:val="both"/>
              <w:rPr>
                <w:rFonts w:ascii="Aptos" w:eastAsia="Times New Roman" w:hAnsi="Aptos" w:cs="Calibri"/>
                <w:lang w:eastAsia="en-GB"/>
              </w:rPr>
            </w:pPr>
            <w:r>
              <w:rPr>
                <w:rFonts w:ascii="Aptos" w:eastAsia="Times New Roman" w:hAnsi="Aptos" w:cs="Calibri"/>
                <w:lang w:eastAsia="en-GB"/>
              </w:rPr>
              <w:t>The Chairman noted that there has been a lot of interest from plane spotters.</w:t>
            </w:r>
          </w:p>
        </w:tc>
        <w:tc>
          <w:tcPr>
            <w:tcW w:w="992" w:type="dxa"/>
            <w:tcBorders>
              <w:left w:val="single" w:sz="4" w:space="0" w:color="auto"/>
            </w:tcBorders>
          </w:tcPr>
          <w:p w14:paraId="26BB801C" w14:textId="77777777" w:rsidR="0065386E" w:rsidRPr="0065386E" w:rsidRDefault="0065386E" w:rsidP="0065386E">
            <w:pPr>
              <w:rPr>
                <w:rFonts w:ascii="Aptos" w:eastAsia="Times New Roman" w:hAnsi="Aptos" w:cs="Calibri"/>
                <w:sz w:val="18"/>
                <w:szCs w:val="18"/>
                <w:lang w:eastAsia="en-GB"/>
              </w:rPr>
            </w:pPr>
          </w:p>
        </w:tc>
      </w:tr>
      <w:tr w:rsidR="0065386E" w:rsidRPr="0065386E" w14:paraId="52F81D94" w14:textId="77777777">
        <w:tc>
          <w:tcPr>
            <w:tcW w:w="1423" w:type="dxa"/>
            <w:tcBorders>
              <w:top w:val="single" w:sz="4" w:space="0" w:color="auto"/>
              <w:left w:val="single" w:sz="4" w:space="0" w:color="auto"/>
              <w:bottom w:val="single" w:sz="4" w:space="0" w:color="auto"/>
              <w:right w:val="single" w:sz="4" w:space="0" w:color="auto"/>
            </w:tcBorders>
          </w:tcPr>
          <w:p w14:paraId="4E428652"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b.</w:t>
            </w:r>
          </w:p>
        </w:tc>
        <w:tc>
          <w:tcPr>
            <w:tcW w:w="7933" w:type="dxa"/>
            <w:tcBorders>
              <w:top w:val="single" w:sz="4" w:space="0" w:color="auto"/>
              <w:left w:val="single" w:sz="4" w:space="0" w:color="auto"/>
              <w:bottom w:val="single" w:sz="4" w:space="0" w:color="auto"/>
              <w:right w:val="single" w:sz="4" w:space="0" w:color="auto"/>
            </w:tcBorders>
          </w:tcPr>
          <w:p w14:paraId="6927E8EE" w14:textId="17D155E1" w:rsidR="001D2BCF" w:rsidRPr="00627E10" w:rsidRDefault="005D5934" w:rsidP="00627E10">
            <w:pPr>
              <w:rPr>
                <w:rFonts w:ascii="Aptos" w:eastAsia="Times New Roman" w:hAnsi="Aptos" w:cs="Calibri"/>
                <w:lang w:eastAsia="en-GB"/>
              </w:rPr>
            </w:pPr>
            <w:r w:rsidRPr="00650BBE">
              <w:rPr>
                <w:rFonts w:ascii="Aptos" w:eastAsia="Times New Roman" w:hAnsi="Aptos" w:cs="Calibri"/>
                <w:u w:val="single"/>
                <w:lang w:eastAsia="en-GB"/>
              </w:rPr>
              <w:t>County Council member</w:t>
            </w:r>
            <w:r>
              <w:rPr>
                <w:rFonts w:ascii="Aptos" w:eastAsia="Times New Roman" w:hAnsi="Aptos" w:cs="Calibri"/>
                <w:lang w:eastAsia="en-GB"/>
              </w:rPr>
              <w:t xml:space="preserve">: </w:t>
            </w:r>
            <w:r w:rsidR="00A604A0" w:rsidRPr="00A604A0">
              <w:rPr>
                <w:rFonts w:ascii="Aptos" w:eastAsia="Times New Roman" w:hAnsi="Aptos" w:cs="Calibri"/>
                <w:lang w:eastAsia="en-GB"/>
              </w:rPr>
              <w:t>awaiting election results</w:t>
            </w:r>
            <w:r>
              <w:rPr>
                <w:rFonts w:ascii="Aptos" w:eastAsia="Times New Roman" w:hAnsi="Aptos" w:cs="Calibri"/>
                <w:lang w:eastAsia="en-GB"/>
              </w:rPr>
              <w:t>,</w:t>
            </w:r>
            <w:r w:rsidR="00A604A0" w:rsidRPr="00A604A0">
              <w:rPr>
                <w:rFonts w:ascii="Aptos" w:eastAsia="Times New Roman" w:hAnsi="Aptos" w:cs="Calibri"/>
                <w:lang w:eastAsia="en-GB"/>
              </w:rPr>
              <w:t xml:space="preserve"> currently in purdah</w:t>
            </w:r>
          </w:p>
        </w:tc>
        <w:tc>
          <w:tcPr>
            <w:tcW w:w="992" w:type="dxa"/>
            <w:tcBorders>
              <w:left w:val="single" w:sz="4" w:space="0" w:color="auto"/>
            </w:tcBorders>
          </w:tcPr>
          <w:p w14:paraId="3B1FEDF2" w14:textId="77777777" w:rsidR="0065386E" w:rsidRPr="0065386E" w:rsidRDefault="0065386E" w:rsidP="0065386E">
            <w:pPr>
              <w:rPr>
                <w:rFonts w:ascii="Aptos" w:eastAsia="Times New Roman" w:hAnsi="Aptos" w:cs="Calibri"/>
                <w:sz w:val="18"/>
                <w:szCs w:val="18"/>
                <w:lang w:eastAsia="en-GB"/>
              </w:rPr>
            </w:pPr>
          </w:p>
        </w:tc>
      </w:tr>
      <w:tr w:rsidR="0065386E" w:rsidRPr="0065386E" w14:paraId="2595FD33" w14:textId="77777777">
        <w:tc>
          <w:tcPr>
            <w:tcW w:w="1423" w:type="dxa"/>
            <w:tcBorders>
              <w:top w:val="single" w:sz="4" w:space="0" w:color="auto"/>
              <w:left w:val="single" w:sz="4" w:space="0" w:color="auto"/>
              <w:bottom w:val="single" w:sz="4" w:space="0" w:color="auto"/>
              <w:right w:val="single" w:sz="4" w:space="0" w:color="auto"/>
            </w:tcBorders>
          </w:tcPr>
          <w:p w14:paraId="1393873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lastRenderedPageBreak/>
              <w:t>c.</w:t>
            </w:r>
          </w:p>
        </w:tc>
        <w:tc>
          <w:tcPr>
            <w:tcW w:w="7933" w:type="dxa"/>
            <w:tcBorders>
              <w:top w:val="single" w:sz="4" w:space="0" w:color="auto"/>
              <w:left w:val="single" w:sz="4" w:space="0" w:color="auto"/>
              <w:bottom w:val="single" w:sz="4" w:space="0" w:color="auto"/>
              <w:right w:val="single" w:sz="4" w:space="0" w:color="auto"/>
            </w:tcBorders>
          </w:tcPr>
          <w:p w14:paraId="4A4E6BE5" w14:textId="77777777" w:rsidR="0021455C" w:rsidRDefault="00650BBE" w:rsidP="00627E10">
            <w:pPr>
              <w:rPr>
                <w:rFonts w:ascii="Aptos" w:eastAsia="Times New Roman" w:hAnsi="Aptos" w:cs="Calibri"/>
                <w:lang w:eastAsia="en-GB"/>
              </w:rPr>
            </w:pPr>
            <w:r w:rsidRPr="00650BBE">
              <w:rPr>
                <w:rFonts w:ascii="Aptos" w:eastAsia="Times New Roman" w:hAnsi="Aptos" w:cs="Calibri"/>
                <w:u w:val="single"/>
                <w:lang w:eastAsia="en-GB"/>
              </w:rPr>
              <w:t>U</w:t>
            </w:r>
            <w:r w:rsidR="0065386E" w:rsidRPr="00650BBE">
              <w:rPr>
                <w:rFonts w:ascii="Aptos" w:eastAsia="Times New Roman" w:hAnsi="Aptos" w:cs="Calibri"/>
                <w:u w:val="single"/>
                <w:lang w:eastAsia="en-GB"/>
              </w:rPr>
              <w:t>pdate from West Suffolk</w:t>
            </w:r>
            <w:r w:rsidR="0065386E" w:rsidRPr="0065386E">
              <w:rPr>
                <w:rFonts w:ascii="Aptos" w:eastAsia="Times New Roman" w:hAnsi="Aptos" w:cs="Calibri"/>
                <w:lang w:eastAsia="en-GB"/>
              </w:rPr>
              <w:t xml:space="preserve"> D/Cllr Gerald Kelly and /or D/Cllr Tracy Whitehead</w:t>
            </w:r>
            <w:r w:rsidR="007558C3">
              <w:rPr>
                <w:rFonts w:ascii="Aptos" w:eastAsia="Times New Roman" w:hAnsi="Aptos" w:cs="Calibri"/>
                <w:lang w:eastAsia="en-GB"/>
              </w:rPr>
              <w:t xml:space="preserve">. </w:t>
            </w:r>
          </w:p>
          <w:p w14:paraId="1DB80C26" w14:textId="4A0E5A6A" w:rsidR="00521269" w:rsidRPr="00627E10" w:rsidRDefault="007558C3" w:rsidP="00627E10">
            <w:pPr>
              <w:rPr>
                <w:rFonts w:ascii="Aptos" w:eastAsia="Times New Roman" w:hAnsi="Aptos" w:cs="Calibri"/>
                <w:lang w:eastAsia="en-GB"/>
              </w:rPr>
            </w:pPr>
            <w:r>
              <w:rPr>
                <w:rFonts w:ascii="Aptos" w:eastAsia="Times New Roman" w:hAnsi="Aptos" w:cs="Calibri"/>
                <w:lang w:eastAsia="en-GB"/>
              </w:rPr>
              <w:t xml:space="preserve">Cllr Kelly had given apologies but </w:t>
            </w:r>
            <w:r w:rsidR="00650BBE">
              <w:rPr>
                <w:rFonts w:ascii="Aptos" w:eastAsia="Times New Roman" w:hAnsi="Aptos" w:cs="Calibri"/>
                <w:lang w:eastAsia="en-GB"/>
              </w:rPr>
              <w:t>had asked the</w:t>
            </w:r>
            <w:r>
              <w:rPr>
                <w:rFonts w:ascii="Aptos" w:eastAsia="Times New Roman" w:hAnsi="Aptos" w:cs="Calibri"/>
                <w:lang w:eastAsia="en-GB"/>
              </w:rPr>
              <w:t xml:space="preserve"> clerk to </w:t>
            </w:r>
            <w:r w:rsidR="00B0419D">
              <w:rPr>
                <w:rFonts w:ascii="Aptos" w:eastAsia="Times New Roman" w:hAnsi="Aptos" w:cs="Calibri"/>
                <w:lang w:eastAsia="en-GB"/>
              </w:rPr>
              <w:t xml:space="preserve">report that the </w:t>
            </w:r>
            <w:r w:rsidR="00650BBE">
              <w:rPr>
                <w:rFonts w:ascii="Aptos" w:eastAsia="Times New Roman" w:hAnsi="Aptos" w:cs="Calibri"/>
                <w:lang w:eastAsia="en-GB"/>
              </w:rPr>
              <w:t xml:space="preserve">new </w:t>
            </w:r>
            <w:r w:rsidR="00B0419D">
              <w:rPr>
                <w:rFonts w:ascii="Aptos" w:eastAsia="Times New Roman" w:hAnsi="Aptos" w:cs="Calibri"/>
                <w:lang w:eastAsia="en-GB"/>
              </w:rPr>
              <w:t>bins had had a mixed reception</w:t>
            </w:r>
            <w:r w:rsidR="00650BBE">
              <w:rPr>
                <w:rFonts w:ascii="Aptos" w:eastAsia="Times New Roman" w:hAnsi="Aptos" w:cs="Calibri"/>
                <w:lang w:eastAsia="en-GB"/>
              </w:rPr>
              <w:t>.</w:t>
            </w:r>
            <w:r w:rsidR="000C2058">
              <w:rPr>
                <w:rFonts w:ascii="Aptos" w:eastAsia="Times New Roman" w:hAnsi="Aptos" w:cs="Calibri"/>
                <w:lang w:eastAsia="en-GB"/>
              </w:rPr>
              <w:t xml:space="preserve"> The Chairman noted that everyone should have received a green topped bin, it is believed that the grey caddies will follow </w:t>
            </w:r>
            <w:r w:rsidR="008C4B73">
              <w:rPr>
                <w:rFonts w:ascii="Aptos" w:eastAsia="Times New Roman" w:hAnsi="Aptos" w:cs="Calibri"/>
                <w:lang w:eastAsia="en-GB"/>
              </w:rPr>
              <w:t>by the end of the month</w:t>
            </w:r>
            <w:r w:rsidR="000C2058">
              <w:rPr>
                <w:rFonts w:ascii="Aptos" w:eastAsia="Times New Roman" w:hAnsi="Aptos" w:cs="Calibri"/>
                <w:lang w:eastAsia="en-GB"/>
              </w:rPr>
              <w:t xml:space="preserve">. </w:t>
            </w:r>
            <w:r w:rsidR="008C4B73">
              <w:rPr>
                <w:rFonts w:ascii="Aptos" w:eastAsia="Times New Roman" w:hAnsi="Aptos" w:cs="Calibri"/>
                <w:lang w:eastAsia="en-GB"/>
              </w:rPr>
              <w:t xml:space="preserve">In May, residents should receive a leaflet about what should go in the bins and collection schedule. </w:t>
            </w:r>
          </w:p>
        </w:tc>
        <w:tc>
          <w:tcPr>
            <w:tcW w:w="992" w:type="dxa"/>
            <w:tcBorders>
              <w:left w:val="single" w:sz="4" w:space="0" w:color="auto"/>
            </w:tcBorders>
          </w:tcPr>
          <w:p w14:paraId="38B6D13E" w14:textId="77777777" w:rsidR="0065386E" w:rsidRPr="0065386E" w:rsidRDefault="0065386E" w:rsidP="0065386E">
            <w:pPr>
              <w:rPr>
                <w:rFonts w:ascii="Aptos" w:eastAsia="Times New Roman" w:hAnsi="Aptos" w:cs="Calibri"/>
                <w:sz w:val="18"/>
                <w:szCs w:val="18"/>
                <w:lang w:eastAsia="en-GB"/>
              </w:rPr>
            </w:pPr>
          </w:p>
          <w:p w14:paraId="5885FD48" w14:textId="77777777" w:rsidR="0065386E" w:rsidRPr="0065386E" w:rsidRDefault="0065386E" w:rsidP="0065386E">
            <w:pPr>
              <w:rPr>
                <w:rFonts w:ascii="Aptos" w:eastAsia="Times New Roman" w:hAnsi="Aptos" w:cs="Calibri"/>
                <w:sz w:val="18"/>
                <w:szCs w:val="18"/>
                <w:lang w:eastAsia="en-GB"/>
              </w:rPr>
            </w:pPr>
          </w:p>
          <w:p w14:paraId="2752911E" w14:textId="77777777" w:rsidR="0065386E" w:rsidRPr="0065386E" w:rsidRDefault="0065386E" w:rsidP="0065386E">
            <w:pPr>
              <w:rPr>
                <w:rFonts w:ascii="Aptos" w:eastAsia="Times New Roman" w:hAnsi="Aptos" w:cs="Calibri"/>
                <w:sz w:val="18"/>
                <w:szCs w:val="18"/>
                <w:lang w:eastAsia="en-GB"/>
              </w:rPr>
            </w:pPr>
          </w:p>
        </w:tc>
      </w:tr>
      <w:tr w:rsidR="0065386E" w:rsidRPr="0065386E" w14:paraId="069E2116" w14:textId="77777777">
        <w:tc>
          <w:tcPr>
            <w:tcW w:w="1423" w:type="dxa"/>
            <w:tcBorders>
              <w:top w:val="single" w:sz="4" w:space="0" w:color="auto"/>
              <w:left w:val="single" w:sz="4" w:space="0" w:color="auto"/>
              <w:bottom w:val="single" w:sz="4" w:space="0" w:color="auto"/>
              <w:right w:val="single" w:sz="4" w:space="0" w:color="auto"/>
            </w:tcBorders>
          </w:tcPr>
          <w:p w14:paraId="061F4414"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d.</w:t>
            </w:r>
          </w:p>
        </w:tc>
        <w:tc>
          <w:tcPr>
            <w:tcW w:w="7933" w:type="dxa"/>
            <w:tcBorders>
              <w:top w:val="single" w:sz="4" w:space="0" w:color="auto"/>
              <w:left w:val="single" w:sz="4" w:space="0" w:color="auto"/>
              <w:bottom w:val="single" w:sz="4" w:space="0" w:color="auto"/>
              <w:right w:val="single" w:sz="4" w:space="0" w:color="auto"/>
            </w:tcBorders>
          </w:tcPr>
          <w:p w14:paraId="78836FBB" w14:textId="25655A06" w:rsidR="0065386E" w:rsidRPr="00650BBE" w:rsidRDefault="00650BBE" w:rsidP="0065386E">
            <w:pPr>
              <w:rPr>
                <w:rFonts w:ascii="Aptos" w:eastAsia="Times New Roman" w:hAnsi="Aptos" w:cs="Calibri"/>
                <w:u w:val="single"/>
                <w:lang w:eastAsia="en-GB"/>
              </w:rPr>
            </w:pPr>
            <w:r w:rsidRPr="00650BBE">
              <w:rPr>
                <w:rFonts w:ascii="Aptos" w:eastAsia="Times New Roman" w:hAnsi="Aptos" w:cs="Calibri"/>
                <w:u w:val="single"/>
                <w:lang w:eastAsia="en-GB"/>
              </w:rPr>
              <w:t>U</w:t>
            </w:r>
            <w:r w:rsidR="0065386E" w:rsidRPr="00650BBE">
              <w:rPr>
                <w:rFonts w:ascii="Aptos" w:eastAsia="Times New Roman" w:hAnsi="Aptos" w:cs="Calibri"/>
                <w:u w:val="single"/>
                <w:lang w:eastAsia="en-GB"/>
              </w:rPr>
              <w:t>pdate from Police</w:t>
            </w:r>
            <w:r w:rsidR="0065413C" w:rsidRPr="00650BBE">
              <w:rPr>
                <w:rFonts w:ascii="Aptos" w:eastAsia="Times New Roman" w:hAnsi="Aptos" w:cs="Calibri"/>
                <w:u w:val="single"/>
                <w:lang w:eastAsia="en-GB"/>
              </w:rPr>
              <w:t xml:space="preserve"> </w:t>
            </w:r>
            <w:r w:rsidR="0065413C" w:rsidRPr="00650BBE">
              <w:rPr>
                <w:rFonts w:ascii="Aptos" w:eastAsia="Times New Roman" w:hAnsi="Aptos" w:cs="Calibri"/>
                <w:color w:val="000000" w:themeColor="text1"/>
                <w:u w:val="single"/>
                <w:lang w:eastAsia="en-GB"/>
              </w:rPr>
              <w:t xml:space="preserve">Officer </w:t>
            </w:r>
            <w:r w:rsidR="005602B2" w:rsidRPr="00650BBE">
              <w:rPr>
                <w:rFonts w:ascii="Aptos" w:eastAsia="Times New Roman" w:hAnsi="Aptos" w:cs="Calibri"/>
                <w:color w:val="000000" w:themeColor="text1"/>
                <w:u w:val="single"/>
                <w:lang w:eastAsia="en-GB"/>
              </w:rPr>
              <w:t xml:space="preserve">Scott </w:t>
            </w:r>
            <w:r w:rsidR="00910B74" w:rsidRPr="00650BBE">
              <w:rPr>
                <w:rFonts w:ascii="Aptos" w:eastAsia="Times New Roman" w:hAnsi="Aptos" w:cs="Calibri"/>
                <w:color w:val="000000" w:themeColor="text1"/>
                <w:u w:val="single"/>
                <w:lang w:eastAsia="en-GB"/>
              </w:rPr>
              <w:t>C</w:t>
            </w:r>
            <w:r w:rsidR="001D2BCF" w:rsidRPr="00650BBE">
              <w:rPr>
                <w:rFonts w:ascii="Aptos" w:eastAsia="Times New Roman" w:hAnsi="Aptos" w:cs="Calibri"/>
                <w:color w:val="000000" w:themeColor="text1"/>
                <w:u w:val="single"/>
                <w:lang w:eastAsia="en-GB"/>
              </w:rPr>
              <w:t>ameron</w:t>
            </w:r>
            <w:r w:rsidR="0022295D" w:rsidRPr="000C2058">
              <w:rPr>
                <w:rFonts w:ascii="Aptos" w:eastAsia="Times New Roman" w:hAnsi="Aptos" w:cs="Calibri"/>
                <w:color w:val="000000" w:themeColor="text1"/>
                <w:lang w:eastAsia="en-GB"/>
              </w:rPr>
              <w:t xml:space="preserve">: </w:t>
            </w:r>
            <w:r w:rsidR="00CC36FC">
              <w:rPr>
                <w:rFonts w:ascii="Aptos" w:eastAsia="Times New Roman" w:hAnsi="Aptos" w:cs="Calibri"/>
                <w:color w:val="000000" w:themeColor="text1"/>
                <w:lang w:eastAsia="en-GB"/>
              </w:rPr>
              <w:t xml:space="preserve">PC S Cameron </w:t>
            </w:r>
            <w:r w:rsidR="00CC36FC">
              <w:rPr>
                <w:rFonts w:ascii="Aptos" w:eastAsia="Times New Roman" w:hAnsi="Aptos" w:cs="Calibri"/>
                <w:lang w:eastAsia="en-GB"/>
              </w:rPr>
              <w:t xml:space="preserve">had left the meeting during the Annual Assembly. He had asked the clerk to report that the SID reports were going to be sent to Chris Sadler, who operates the speed trap tripod, so that he can comment on action taken. PC Cameron has sent an article into Lakenheath Times. No issues at the Chequers. </w:t>
            </w:r>
          </w:p>
        </w:tc>
        <w:tc>
          <w:tcPr>
            <w:tcW w:w="992" w:type="dxa"/>
            <w:tcBorders>
              <w:left w:val="single" w:sz="4" w:space="0" w:color="auto"/>
            </w:tcBorders>
          </w:tcPr>
          <w:p w14:paraId="6562492D" w14:textId="77777777" w:rsidR="0065386E" w:rsidRPr="0065386E" w:rsidRDefault="0065386E" w:rsidP="0065386E">
            <w:pPr>
              <w:rPr>
                <w:rFonts w:ascii="Aptos" w:eastAsia="Times New Roman" w:hAnsi="Aptos" w:cs="Calibri"/>
                <w:sz w:val="18"/>
                <w:szCs w:val="18"/>
                <w:lang w:eastAsia="en-GB"/>
              </w:rPr>
            </w:pPr>
          </w:p>
        </w:tc>
      </w:tr>
      <w:tr w:rsidR="0065386E" w:rsidRPr="0065386E" w14:paraId="3BD711F2" w14:textId="77777777">
        <w:tc>
          <w:tcPr>
            <w:tcW w:w="1423" w:type="dxa"/>
            <w:tcBorders>
              <w:top w:val="single" w:sz="4" w:space="0" w:color="auto"/>
              <w:left w:val="single" w:sz="4" w:space="0" w:color="auto"/>
              <w:bottom w:val="single" w:sz="4" w:space="0" w:color="auto"/>
              <w:right w:val="single" w:sz="4" w:space="0" w:color="auto"/>
            </w:tcBorders>
          </w:tcPr>
          <w:p w14:paraId="7B680562"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e.</w:t>
            </w:r>
          </w:p>
        </w:tc>
        <w:tc>
          <w:tcPr>
            <w:tcW w:w="7933" w:type="dxa"/>
            <w:tcBorders>
              <w:top w:val="single" w:sz="4" w:space="0" w:color="auto"/>
              <w:left w:val="single" w:sz="4" w:space="0" w:color="auto"/>
              <w:bottom w:val="single" w:sz="4" w:space="0" w:color="auto"/>
              <w:right w:val="single" w:sz="4" w:space="0" w:color="auto"/>
            </w:tcBorders>
          </w:tcPr>
          <w:p w14:paraId="4456C3E1" w14:textId="24738724" w:rsidR="0065386E" w:rsidRDefault="0021455C" w:rsidP="0065386E">
            <w:pPr>
              <w:rPr>
                <w:rFonts w:ascii="Aptos" w:eastAsia="Times New Roman" w:hAnsi="Aptos" w:cs="Calibri"/>
                <w:lang w:eastAsia="en-GB"/>
              </w:rPr>
            </w:pPr>
            <w:r w:rsidRPr="0021455C">
              <w:rPr>
                <w:rFonts w:ascii="Aptos" w:eastAsia="Times New Roman" w:hAnsi="Aptos" w:cs="Calibri"/>
                <w:u w:val="single"/>
                <w:lang w:eastAsia="en-GB"/>
              </w:rPr>
              <w:t>U</w:t>
            </w:r>
            <w:r w:rsidR="0065386E" w:rsidRPr="0021455C">
              <w:rPr>
                <w:rFonts w:ascii="Aptos" w:eastAsia="Times New Roman" w:hAnsi="Aptos" w:cs="Calibri"/>
                <w:u w:val="single"/>
                <w:lang w:eastAsia="en-GB"/>
              </w:rPr>
              <w:t>pdate from Mr A Blenkiron, MD Elveden Farms</w:t>
            </w:r>
            <w:r w:rsidR="001C0830">
              <w:rPr>
                <w:rFonts w:ascii="Aptos" w:eastAsia="Times New Roman" w:hAnsi="Aptos" w:cs="Calibri"/>
                <w:lang w:eastAsia="en-GB"/>
              </w:rPr>
              <w:t xml:space="preserve">: </w:t>
            </w:r>
            <w:r>
              <w:rPr>
                <w:rFonts w:ascii="Aptos" w:eastAsia="Times New Roman" w:hAnsi="Aptos" w:cs="Calibri"/>
                <w:lang w:eastAsia="en-GB"/>
              </w:rPr>
              <w:t xml:space="preserve">currently </w:t>
            </w:r>
            <w:r w:rsidR="00923954">
              <w:rPr>
                <w:rFonts w:ascii="Aptos" w:eastAsia="Times New Roman" w:hAnsi="Aptos" w:cs="Calibri"/>
                <w:lang w:eastAsia="en-GB"/>
              </w:rPr>
              <w:t>working on six houses</w:t>
            </w:r>
            <w:r>
              <w:rPr>
                <w:rFonts w:ascii="Aptos" w:eastAsia="Times New Roman" w:hAnsi="Aptos" w:cs="Calibri"/>
                <w:lang w:eastAsia="en-GB"/>
              </w:rPr>
              <w:t xml:space="preserve"> in Eriswell</w:t>
            </w:r>
            <w:r w:rsidR="00923954">
              <w:rPr>
                <w:rFonts w:ascii="Aptos" w:eastAsia="Times New Roman" w:hAnsi="Aptos" w:cs="Calibri"/>
                <w:lang w:eastAsia="en-GB"/>
              </w:rPr>
              <w:t xml:space="preserve"> and one in Lakenheath. </w:t>
            </w:r>
            <w:r w:rsidR="00BF6425">
              <w:rPr>
                <w:rFonts w:ascii="Aptos" w:eastAsia="Times New Roman" w:hAnsi="Aptos" w:cs="Calibri"/>
                <w:lang w:eastAsia="en-GB"/>
              </w:rPr>
              <w:t xml:space="preserve">New tenants soon. </w:t>
            </w:r>
            <w:r>
              <w:rPr>
                <w:rFonts w:ascii="Aptos" w:eastAsia="Times New Roman" w:hAnsi="Aptos" w:cs="Calibri"/>
                <w:lang w:eastAsia="en-GB"/>
              </w:rPr>
              <w:t>Work on the old p</w:t>
            </w:r>
            <w:r w:rsidR="00BF6425">
              <w:rPr>
                <w:rFonts w:ascii="Aptos" w:eastAsia="Times New Roman" w:hAnsi="Aptos" w:cs="Calibri"/>
                <w:lang w:eastAsia="en-GB"/>
              </w:rPr>
              <w:t xml:space="preserve">ost office </w:t>
            </w:r>
            <w:r w:rsidR="00A17043">
              <w:rPr>
                <w:rFonts w:ascii="Aptos" w:eastAsia="Times New Roman" w:hAnsi="Aptos" w:cs="Calibri"/>
                <w:lang w:eastAsia="en-GB"/>
              </w:rPr>
              <w:t xml:space="preserve">work </w:t>
            </w:r>
            <w:r>
              <w:rPr>
                <w:rFonts w:ascii="Aptos" w:eastAsia="Times New Roman" w:hAnsi="Aptos" w:cs="Calibri"/>
                <w:lang w:eastAsia="en-GB"/>
              </w:rPr>
              <w:t xml:space="preserve">is </w:t>
            </w:r>
            <w:r w:rsidR="00BF6425">
              <w:rPr>
                <w:rFonts w:ascii="Aptos" w:eastAsia="Times New Roman" w:hAnsi="Aptos" w:cs="Calibri"/>
                <w:lang w:eastAsia="en-GB"/>
              </w:rPr>
              <w:t xml:space="preserve">out </w:t>
            </w:r>
            <w:r w:rsidR="00A17043">
              <w:rPr>
                <w:rFonts w:ascii="Aptos" w:eastAsia="Times New Roman" w:hAnsi="Aptos" w:cs="Calibri"/>
                <w:lang w:eastAsia="en-GB"/>
              </w:rPr>
              <w:t>to tender</w:t>
            </w:r>
            <w:r>
              <w:rPr>
                <w:rFonts w:ascii="Aptos" w:eastAsia="Times New Roman" w:hAnsi="Aptos" w:cs="Calibri"/>
                <w:lang w:eastAsia="en-GB"/>
              </w:rPr>
              <w:t>.</w:t>
            </w:r>
            <w:r w:rsidR="00CC36FC">
              <w:rPr>
                <w:rFonts w:ascii="Aptos" w:eastAsia="Times New Roman" w:hAnsi="Aptos" w:cs="Calibri"/>
                <w:lang w:eastAsia="en-GB"/>
              </w:rPr>
              <w:t xml:space="preserve"> The farm on the way to Lakenheath will be advertised soon. </w:t>
            </w:r>
            <w:r>
              <w:rPr>
                <w:rFonts w:ascii="Aptos" w:eastAsia="Times New Roman" w:hAnsi="Aptos" w:cs="Calibri"/>
                <w:lang w:eastAsia="en-GB"/>
              </w:rPr>
              <w:t xml:space="preserve"> </w:t>
            </w:r>
            <w:r w:rsidR="00CC36FC">
              <w:rPr>
                <w:rFonts w:ascii="Aptos" w:eastAsia="Times New Roman" w:hAnsi="Aptos" w:cs="Calibri"/>
                <w:lang w:eastAsia="en-GB"/>
              </w:rPr>
              <w:t xml:space="preserve">There is a waiting list for properties. </w:t>
            </w:r>
            <w:r>
              <w:rPr>
                <w:rFonts w:ascii="Aptos" w:eastAsia="Times New Roman" w:hAnsi="Aptos" w:cs="Calibri"/>
                <w:lang w:eastAsia="en-GB"/>
              </w:rPr>
              <w:t xml:space="preserve">If interested, please register </w:t>
            </w:r>
            <w:r w:rsidR="00CC36FC">
              <w:rPr>
                <w:rFonts w:ascii="Aptos" w:eastAsia="Times New Roman" w:hAnsi="Aptos" w:cs="Calibri"/>
                <w:lang w:eastAsia="en-GB"/>
              </w:rPr>
              <w:t xml:space="preserve">at Elveden Estate office </w:t>
            </w:r>
            <w:r>
              <w:rPr>
                <w:rFonts w:ascii="Aptos" w:eastAsia="Times New Roman" w:hAnsi="Aptos" w:cs="Calibri"/>
                <w:lang w:eastAsia="en-GB"/>
              </w:rPr>
              <w:t>with Sarah</w:t>
            </w:r>
            <w:r w:rsidR="00CC36FC">
              <w:rPr>
                <w:rFonts w:ascii="Aptos" w:eastAsia="Times New Roman" w:hAnsi="Aptos" w:cs="Calibri"/>
                <w:lang w:eastAsia="en-GB"/>
              </w:rPr>
              <w:t>.</w:t>
            </w:r>
          </w:p>
          <w:p w14:paraId="14DB27C6" w14:textId="6FD3ED0C" w:rsidR="003B78B1" w:rsidRDefault="003B78B1" w:rsidP="003B78B1">
            <w:pPr>
              <w:rPr>
                <w:rFonts w:ascii="Aptos" w:eastAsia="Times New Roman" w:hAnsi="Aptos" w:cs="Calibri"/>
                <w:lang w:eastAsia="en-GB"/>
              </w:rPr>
            </w:pPr>
            <w:r>
              <w:rPr>
                <w:rFonts w:ascii="Aptos" w:eastAsia="Times New Roman" w:hAnsi="Aptos" w:cs="Calibri"/>
                <w:lang w:eastAsia="en-GB"/>
              </w:rPr>
              <w:t xml:space="preserve">South level </w:t>
            </w:r>
            <w:r w:rsidR="00DE764B">
              <w:rPr>
                <w:rFonts w:ascii="Aptos" w:eastAsia="Times New Roman" w:hAnsi="Aptos" w:cs="Calibri"/>
                <w:lang w:eastAsia="en-GB"/>
              </w:rPr>
              <w:t xml:space="preserve">is </w:t>
            </w:r>
            <w:r>
              <w:rPr>
                <w:rFonts w:ascii="Aptos" w:eastAsia="Times New Roman" w:hAnsi="Aptos" w:cs="Calibri"/>
                <w:lang w:eastAsia="en-GB"/>
              </w:rPr>
              <w:t>going to be need</w:t>
            </w:r>
            <w:r w:rsidR="0021455C">
              <w:rPr>
                <w:rFonts w:ascii="Aptos" w:eastAsia="Times New Roman" w:hAnsi="Aptos" w:cs="Calibri"/>
                <w:lang w:eastAsia="en-GB"/>
              </w:rPr>
              <w:t>ed in</w:t>
            </w:r>
            <w:r>
              <w:rPr>
                <w:rFonts w:ascii="Aptos" w:eastAsia="Times New Roman" w:hAnsi="Aptos" w:cs="Calibri"/>
                <w:lang w:eastAsia="en-GB"/>
              </w:rPr>
              <w:t xml:space="preserve"> late May / new reservoir </w:t>
            </w:r>
            <w:r w:rsidR="0021455C">
              <w:rPr>
                <w:rFonts w:ascii="Aptos" w:eastAsia="Times New Roman" w:hAnsi="Aptos" w:cs="Calibri"/>
                <w:lang w:eastAsia="en-GB"/>
              </w:rPr>
              <w:t xml:space="preserve">is </w:t>
            </w:r>
            <w:r>
              <w:rPr>
                <w:rFonts w:ascii="Aptos" w:eastAsia="Times New Roman" w:hAnsi="Aptos" w:cs="Calibri"/>
                <w:lang w:eastAsia="en-GB"/>
              </w:rPr>
              <w:t xml:space="preserve">90% full. </w:t>
            </w:r>
          </w:p>
          <w:p w14:paraId="2DC5BA28" w14:textId="05D4E555" w:rsidR="0021455C" w:rsidRDefault="0021455C" w:rsidP="003B78B1">
            <w:pPr>
              <w:rPr>
                <w:rFonts w:ascii="Aptos" w:eastAsia="Times New Roman" w:hAnsi="Aptos" w:cs="Calibri"/>
                <w:lang w:eastAsia="en-GB"/>
              </w:rPr>
            </w:pPr>
            <w:r>
              <w:rPr>
                <w:rFonts w:ascii="Aptos" w:eastAsia="Times New Roman" w:hAnsi="Aptos" w:cs="Calibri"/>
                <w:lang w:eastAsia="en-GB"/>
              </w:rPr>
              <w:t>The new w</w:t>
            </w:r>
            <w:r w:rsidR="003B78B1">
              <w:rPr>
                <w:rFonts w:ascii="Aptos" w:eastAsia="Times New Roman" w:hAnsi="Aptos" w:cs="Calibri"/>
                <w:lang w:eastAsia="en-GB"/>
              </w:rPr>
              <w:t>indows</w:t>
            </w:r>
            <w:r>
              <w:rPr>
                <w:rFonts w:ascii="Aptos" w:eastAsia="Times New Roman" w:hAnsi="Aptos" w:cs="Calibri"/>
                <w:lang w:eastAsia="en-GB"/>
              </w:rPr>
              <w:t xml:space="preserve"> at the</w:t>
            </w:r>
            <w:r w:rsidR="003B78B1">
              <w:rPr>
                <w:rFonts w:ascii="Aptos" w:eastAsia="Times New Roman" w:hAnsi="Aptos" w:cs="Calibri"/>
                <w:lang w:eastAsia="en-GB"/>
              </w:rPr>
              <w:t xml:space="preserve"> R</w:t>
            </w:r>
            <w:r>
              <w:rPr>
                <w:rFonts w:ascii="Aptos" w:eastAsia="Times New Roman" w:hAnsi="Aptos" w:cs="Calibri"/>
                <w:lang w:eastAsia="en-GB"/>
              </w:rPr>
              <w:t xml:space="preserve">eading Room </w:t>
            </w:r>
            <w:r w:rsidR="00DE764B">
              <w:rPr>
                <w:rFonts w:ascii="Aptos" w:eastAsia="Times New Roman" w:hAnsi="Aptos" w:cs="Calibri"/>
                <w:lang w:eastAsia="en-GB"/>
              </w:rPr>
              <w:t xml:space="preserve">and the Pavilion </w:t>
            </w:r>
            <w:r>
              <w:rPr>
                <w:rFonts w:ascii="Aptos" w:eastAsia="Times New Roman" w:hAnsi="Aptos" w:cs="Calibri"/>
                <w:lang w:eastAsia="en-GB"/>
              </w:rPr>
              <w:t xml:space="preserve">have been ordered. </w:t>
            </w:r>
          </w:p>
          <w:p w14:paraId="4767571D" w14:textId="780E58C8" w:rsidR="0021455C" w:rsidRDefault="0021455C" w:rsidP="003B78B1">
            <w:pPr>
              <w:rPr>
                <w:rFonts w:ascii="Aptos" w:eastAsia="Times New Roman" w:hAnsi="Aptos" w:cs="Calibri"/>
                <w:lang w:eastAsia="en-GB"/>
              </w:rPr>
            </w:pPr>
            <w:r>
              <w:rPr>
                <w:rFonts w:ascii="Aptos" w:eastAsia="Times New Roman" w:hAnsi="Aptos" w:cs="Calibri"/>
                <w:lang w:eastAsia="en-GB"/>
              </w:rPr>
              <w:t xml:space="preserve">The </w:t>
            </w:r>
            <w:r w:rsidR="003B78B1">
              <w:rPr>
                <w:rFonts w:ascii="Aptos" w:eastAsia="Times New Roman" w:hAnsi="Aptos" w:cs="Calibri"/>
                <w:lang w:eastAsia="en-GB"/>
              </w:rPr>
              <w:t xml:space="preserve">Fly </w:t>
            </w:r>
            <w:r>
              <w:rPr>
                <w:rFonts w:ascii="Aptos" w:eastAsia="Times New Roman" w:hAnsi="Aptos" w:cs="Calibri"/>
                <w:lang w:eastAsia="en-GB"/>
              </w:rPr>
              <w:t>R</w:t>
            </w:r>
            <w:r w:rsidR="003B78B1">
              <w:rPr>
                <w:rFonts w:ascii="Aptos" w:eastAsia="Times New Roman" w:hAnsi="Aptos" w:cs="Calibri"/>
                <w:lang w:eastAsia="en-GB"/>
              </w:rPr>
              <w:t xml:space="preserve">entals lease expires </w:t>
            </w:r>
            <w:r>
              <w:rPr>
                <w:rFonts w:ascii="Aptos" w:eastAsia="Times New Roman" w:hAnsi="Aptos" w:cs="Calibri"/>
                <w:lang w:eastAsia="en-GB"/>
              </w:rPr>
              <w:t xml:space="preserve">in </w:t>
            </w:r>
            <w:r w:rsidR="003B78B1">
              <w:rPr>
                <w:rFonts w:ascii="Aptos" w:eastAsia="Times New Roman" w:hAnsi="Aptos" w:cs="Calibri"/>
                <w:lang w:eastAsia="en-GB"/>
              </w:rPr>
              <w:t>Sept</w:t>
            </w:r>
            <w:r>
              <w:rPr>
                <w:rFonts w:ascii="Aptos" w:eastAsia="Times New Roman" w:hAnsi="Aptos" w:cs="Calibri"/>
                <w:lang w:eastAsia="en-GB"/>
              </w:rPr>
              <w:t xml:space="preserve">ember </w:t>
            </w:r>
            <w:r w:rsidR="00CE3B77">
              <w:rPr>
                <w:rFonts w:ascii="Aptos" w:eastAsia="Times New Roman" w:hAnsi="Aptos" w:cs="Calibri"/>
                <w:lang w:eastAsia="en-GB"/>
              </w:rPr>
              <w:t>2026;</w:t>
            </w:r>
            <w:r w:rsidR="000352DE">
              <w:rPr>
                <w:rFonts w:ascii="Aptos" w:eastAsia="Times New Roman" w:hAnsi="Aptos" w:cs="Calibri"/>
                <w:lang w:eastAsia="en-GB"/>
              </w:rPr>
              <w:t xml:space="preserve"> they have been served Notice to Quit in October 2026; the MOD have expressed an interest in the site as a drop off point. </w:t>
            </w:r>
          </w:p>
          <w:p w14:paraId="60A369E0" w14:textId="184D17A3" w:rsidR="003B78B1" w:rsidRPr="0065386E" w:rsidRDefault="0021455C" w:rsidP="003B78B1">
            <w:pPr>
              <w:rPr>
                <w:rFonts w:ascii="Aptos" w:eastAsia="Times New Roman" w:hAnsi="Aptos" w:cs="Calibri"/>
                <w:lang w:eastAsia="en-GB"/>
              </w:rPr>
            </w:pPr>
            <w:r>
              <w:rPr>
                <w:rFonts w:ascii="Aptos" w:eastAsia="Times New Roman" w:hAnsi="Aptos" w:cs="Calibri"/>
                <w:lang w:eastAsia="en-GB"/>
              </w:rPr>
              <w:t xml:space="preserve">The </w:t>
            </w:r>
            <w:r w:rsidR="00D641CB">
              <w:rPr>
                <w:rFonts w:ascii="Aptos" w:eastAsia="Times New Roman" w:hAnsi="Aptos" w:cs="Calibri"/>
                <w:lang w:eastAsia="en-GB"/>
              </w:rPr>
              <w:t>Environmental Agency</w:t>
            </w:r>
            <w:r w:rsidR="003B78B1">
              <w:rPr>
                <w:rFonts w:ascii="Aptos" w:eastAsia="Times New Roman" w:hAnsi="Aptos" w:cs="Calibri"/>
                <w:lang w:eastAsia="en-GB"/>
              </w:rPr>
              <w:t xml:space="preserve"> </w:t>
            </w:r>
            <w:r w:rsidR="00D641CB">
              <w:rPr>
                <w:rFonts w:ascii="Aptos" w:eastAsia="Times New Roman" w:hAnsi="Aptos" w:cs="Calibri"/>
                <w:lang w:eastAsia="en-GB"/>
              </w:rPr>
              <w:t>carry out</w:t>
            </w:r>
            <w:r w:rsidR="003B78B1">
              <w:rPr>
                <w:rFonts w:ascii="Aptos" w:eastAsia="Times New Roman" w:hAnsi="Aptos" w:cs="Calibri"/>
                <w:lang w:eastAsia="en-GB"/>
              </w:rPr>
              <w:t xml:space="preserve"> regular testing on ground water </w:t>
            </w:r>
            <w:r w:rsidR="00D641CB">
              <w:rPr>
                <w:rFonts w:ascii="Aptos" w:eastAsia="Times New Roman" w:hAnsi="Aptos" w:cs="Calibri"/>
                <w:lang w:eastAsia="en-GB"/>
              </w:rPr>
              <w:t>depths</w:t>
            </w:r>
            <w:r w:rsidR="003B78B1">
              <w:rPr>
                <w:rFonts w:ascii="Aptos" w:eastAsia="Times New Roman" w:hAnsi="Aptos" w:cs="Calibri"/>
                <w:lang w:eastAsia="en-GB"/>
              </w:rPr>
              <w:t>.</w:t>
            </w:r>
            <w:r w:rsidR="00D641CB">
              <w:rPr>
                <w:rFonts w:ascii="Aptos" w:eastAsia="Times New Roman" w:hAnsi="Aptos" w:cs="Calibri"/>
                <w:lang w:eastAsia="en-GB"/>
              </w:rPr>
              <w:t xml:space="preserve"> If it falls to dangerous levels, restrictions will be imposed. Water extraction levels are restricted. </w:t>
            </w:r>
          </w:p>
        </w:tc>
        <w:tc>
          <w:tcPr>
            <w:tcW w:w="992" w:type="dxa"/>
            <w:tcBorders>
              <w:left w:val="single" w:sz="4" w:space="0" w:color="auto"/>
            </w:tcBorders>
          </w:tcPr>
          <w:p w14:paraId="78219827" w14:textId="77777777" w:rsidR="0065386E" w:rsidRPr="0065386E" w:rsidRDefault="0065386E" w:rsidP="0065386E">
            <w:pPr>
              <w:rPr>
                <w:rFonts w:ascii="Aptos" w:eastAsia="Times New Roman" w:hAnsi="Aptos" w:cs="Calibri"/>
                <w:sz w:val="18"/>
                <w:szCs w:val="18"/>
                <w:lang w:eastAsia="en-GB"/>
              </w:rPr>
            </w:pPr>
          </w:p>
        </w:tc>
      </w:tr>
      <w:tr w:rsidR="0032520C" w:rsidRPr="0065386E" w14:paraId="0A97EC7A" w14:textId="77777777">
        <w:tc>
          <w:tcPr>
            <w:tcW w:w="1423" w:type="dxa"/>
            <w:tcBorders>
              <w:top w:val="single" w:sz="4" w:space="0" w:color="auto"/>
              <w:left w:val="single" w:sz="4" w:space="0" w:color="auto"/>
              <w:bottom w:val="single" w:sz="4" w:space="0" w:color="auto"/>
              <w:right w:val="single" w:sz="4" w:space="0" w:color="auto"/>
            </w:tcBorders>
          </w:tcPr>
          <w:p w14:paraId="2D9F9362" w14:textId="1E9A2E9E" w:rsidR="0032520C" w:rsidRPr="0065386E" w:rsidRDefault="0032520C"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f.</w:t>
            </w:r>
          </w:p>
        </w:tc>
        <w:tc>
          <w:tcPr>
            <w:tcW w:w="7933" w:type="dxa"/>
            <w:tcBorders>
              <w:top w:val="single" w:sz="4" w:space="0" w:color="auto"/>
              <w:left w:val="single" w:sz="4" w:space="0" w:color="auto"/>
              <w:bottom w:val="single" w:sz="4" w:space="0" w:color="auto"/>
              <w:right w:val="single" w:sz="4" w:space="0" w:color="auto"/>
            </w:tcBorders>
          </w:tcPr>
          <w:p w14:paraId="5DE5F4A3" w14:textId="2436639B" w:rsidR="00C42321" w:rsidRPr="0065386E" w:rsidRDefault="00A604A0" w:rsidP="0021455C">
            <w:pPr>
              <w:rPr>
                <w:rFonts w:ascii="Aptos" w:eastAsia="Times New Roman" w:hAnsi="Aptos" w:cs="Calibri"/>
                <w:lang w:eastAsia="en-GB"/>
              </w:rPr>
            </w:pPr>
            <w:r w:rsidRPr="00A604A0">
              <w:rPr>
                <w:rFonts w:ascii="Aptos" w:eastAsia="Times New Roman" w:hAnsi="Aptos" w:cs="Calibri"/>
                <w:lang w:eastAsia="en-GB"/>
              </w:rPr>
              <w:t>To receive a</w:t>
            </w:r>
            <w:r>
              <w:rPr>
                <w:rFonts w:ascii="Aptos" w:eastAsia="Times New Roman" w:hAnsi="Aptos" w:cs="Calibri"/>
                <w:lang w:eastAsia="en-GB"/>
              </w:rPr>
              <w:t xml:space="preserve"> r</w:t>
            </w:r>
            <w:r w:rsidR="0032520C">
              <w:rPr>
                <w:rFonts w:ascii="Aptos" w:eastAsia="Times New Roman" w:hAnsi="Aptos" w:cs="Calibri"/>
                <w:lang w:eastAsia="en-GB"/>
              </w:rPr>
              <w:t>eport from Active Lakenheath Community Connectors</w:t>
            </w:r>
            <w:r w:rsidR="00A17043">
              <w:rPr>
                <w:rFonts w:ascii="Aptos" w:eastAsia="Times New Roman" w:hAnsi="Aptos" w:cs="Calibri"/>
                <w:lang w:eastAsia="en-GB"/>
              </w:rPr>
              <w:t xml:space="preserve">. </w:t>
            </w:r>
            <w:r w:rsidR="009D0F4E">
              <w:rPr>
                <w:rFonts w:ascii="Aptos" w:eastAsia="Times New Roman" w:hAnsi="Aptos" w:cs="Calibri"/>
                <w:lang w:eastAsia="en-GB"/>
              </w:rPr>
              <w:t xml:space="preserve">No report </w:t>
            </w:r>
            <w:r w:rsidR="0021455C">
              <w:rPr>
                <w:rFonts w:ascii="Aptos" w:eastAsia="Times New Roman" w:hAnsi="Aptos" w:cs="Calibri"/>
                <w:lang w:eastAsia="en-GB"/>
              </w:rPr>
              <w:t>available at the present time</w:t>
            </w:r>
            <w:r w:rsidR="00892081">
              <w:rPr>
                <w:rFonts w:ascii="Aptos" w:eastAsia="Times New Roman" w:hAnsi="Aptos" w:cs="Calibri"/>
                <w:lang w:eastAsia="en-GB"/>
              </w:rPr>
              <w:t>, possibly due to internet issues.</w:t>
            </w:r>
            <w:r w:rsidR="00D641CB">
              <w:rPr>
                <w:rFonts w:ascii="Aptos" w:eastAsia="Times New Roman" w:hAnsi="Aptos" w:cs="Calibri"/>
                <w:lang w:eastAsia="en-GB"/>
              </w:rPr>
              <w:t xml:space="preserve"> Cllr Tolmie reported </w:t>
            </w:r>
            <w:proofErr w:type="gramStart"/>
            <w:r w:rsidR="00D641CB">
              <w:rPr>
                <w:rFonts w:ascii="Aptos" w:eastAsia="Times New Roman" w:hAnsi="Aptos" w:cs="Calibri"/>
                <w:lang w:eastAsia="en-GB"/>
              </w:rPr>
              <w:t>that  walks</w:t>
            </w:r>
            <w:proofErr w:type="gramEnd"/>
            <w:r w:rsidR="00D641CB">
              <w:rPr>
                <w:rFonts w:ascii="Aptos" w:eastAsia="Times New Roman" w:hAnsi="Aptos" w:cs="Calibri"/>
                <w:lang w:eastAsia="en-GB"/>
              </w:rPr>
              <w:t xml:space="preserve"> are planned, starting at Maids Cross. </w:t>
            </w:r>
          </w:p>
        </w:tc>
        <w:tc>
          <w:tcPr>
            <w:tcW w:w="992" w:type="dxa"/>
            <w:tcBorders>
              <w:left w:val="single" w:sz="4" w:space="0" w:color="auto"/>
            </w:tcBorders>
          </w:tcPr>
          <w:p w14:paraId="59E6E97B" w14:textId="77777777" w:rsidR="0032520C" w:rsidRPr="0065386E" w:rsidRDefault="0032520C" w:rsidP="0065386E">
            <w:pPr>
              <w:rPr>
                <w:rFonts w:ascii="Aptos" w:eastAsia="Times New Roman" w:hAnsi="Aptos" w:cs="Calibri"/>
                <w:sz w:val="18"/>
                <w:szCs w:val="18"/>
                <w:lang w:eastAsia="en-GB"/>
              </w:rPr>
            </w:pPr>
          </w:p>
        </w:tc>
      </w:tr>
      <w:tr w:rsidR="0065386E" w:rsidRPr="0065386E" w14:paraId="1811B4E5" w14:textId="77777777">
        <w:tc>
          <w:tcPr>
            <w:tcW w:w="1423" w:type="dxa"/>
            <w:tcBorders>
              <w:top w:val="single" w:sz="4" w:space="0" w:color="auto"/>
              <w:left w:val="single" w:sz="4" w:space="0" w:color="auto"/>
              <w:bottom w:val="single" w:sz="4" w:space="0" w:color="auto"/>
              <w:right w:val="single" w:sz="4" w:space="0" w:color="auto"/>
            </w:tcBorders>
          </w:tcPr>
          <w:p w14:paraId="373682BE" w14:textId="578B1519"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20</w:t>
            </w:r>
          </w:p>
        </w:tc>
        <w:tc>
          <w:tcPr>
            <w:tcW w:w="7933" w:type="dxa"/>
            <w:tcBorders>
              <w:top w:val="single" w:sz="4" w:space="0" w:color="auto"/>
              <w:left w:val="single" w:sz="4" w:space="0" w:color="auto"/>
              <w:bottom w:val="single" w:sz="4" w:space="0" w:color="auto"/>
              <w:right w:val="single" w:sz="4" w:space="0" w:color="auto"/>
            </w:tcBorders>
          </w:tcPr>
          <w:p w14:paraId="41428166" w14:textId="62E97999" w:rsidR="0065386E" w:rsidRPr="0065386E" w:rsidRDefault="0065386E" w:rsidP="0065386E">
            <w:pPr>
              <w:rPr>
                <w:rFonts w:ascii="Aptos" w:eastAsia="Times New Roman" w:hAnsi="Aptos" w:cs="Calibri"/>
                <w:b/>
                <w:bCs/>
                <w:lang w:eastAsia="en-GB"/>
              </w:rPr>
            </w:pPr>
            <w:r w:rsidRPr="0065386E">
              <w:rPr>
                <w:rFonts w:ascii="Aptos" w:eastAsia="Times New Roman" w:hAnsi="Aptos" w:cs="Calibri"/>
                <w:b/>
                <w:bCs/>
                <w:lang w:eastAsia="en-GB"/>
              </w:rPr>
              <w:t>MATTERS RELATING TO</w:t>
            </w:r>
            <w:r w:rsidRPr="0065386E">
              <w:rPr>
                <w:rFonts w:ascii="Aptos" w:eastAsia="Times New Roman" w:hAnsi="Aptos" w:cs="Calibri"/>
                <w:b/>
                <w:bCs/>
                <w:color w:val="000000"/>
                <w:lang w:eastAsia="en-GB"/>
              </w:rPr>
              <w:t xml:space="preserve"> PLANNING </w:t>
            </w:r>
          </w:p>
        </w:tc>
        <w:tc>
          <w:tcPr>
            <w:tcW w:w="992" w:type="dxa"/>
            <w:tcBorders>
              <w:left w:val="single" w:sz="4" w:space="0" w:color="auto"/>
            </w:tcBorders>
          </w:tcPr>
          <w:p w14:paraId="36E2061F" w14:textId="77777777" w:rsidR="0065386E" w:rsidRPr="0065386E" w:rsidRDefault="0065386E" w:rsidP="0065386E">
            <w:pPr>
              <w:rPr>
                <w:rFonts w:ascii="Aptos" w:eastAsia="Times New Roman" w:hAnsi="Aptos" w:cs="Calibri"/>
                <w:sz w:val="18"/>
                <w:szCs w:val="18"/>
                <w:lang w:eastAsia="en-GB"/>
              </w:rPr>
            </w:pPr>
          </w:p>
        </w:tc>
      </w:tr>
      <w:tr w:rsidR="0065386E" w:rsidRPr="0065386E" w14:paraId="3502752C" w14:textId="77777777">
        <w:tc>
          <w:tcPr>
            <w:tcW w:w="1423" w:type="dxa"/>
            <w:tcBorders>
              <w:top w:val="single" w:sz="4" w:space="0" w:color="auto"/>
              <w:left w:val="single" w:sz="4" w:space="0" w:color="auto"/>
              <w:bottom w:val="single" w:sz="4" w:space="0" w:color="auto"/>
              <w:right w:val="single" w:sz="4" w:space="0" w:color="auto"/>
            </w:tcBorders>
          </w:tcPr>
          <w:p w14:paraId="7A5582AA" w14:textId="6A981614" w:rsidR="0065386E" w:rsidRPr="000D70DA" w:rsidRDefault="00DE3197" w:rsidP="0065386E">
            <w:pPr>
              <w:spacing w:line="256" w:lineRule="auto"/>
              <w:jc w:val="center"/>
              <w:rPr>
                <w:rFonts w:ascii="Aptos" w:eastAsia="Calibri" w:hAnsi="Aptos" w:cs="Calibri"/>
                <w:sz w:val="24"/>
                <w:szCs w:val="24"/>
                <w:lang w:eastAsia="en-GB"/>
              </w:rPr>
            </w:pPr>
            <w:r w:rsidRPr="000D70DA">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3D82ACEB" w14:textId="31F154BA" w:rsidR="00AB435E" w:rsidRPr="00737304" w:rsidRDefault="009C61B9" w:rsidP="000D70DA">
            <w:pPr>
              <w:shd w:val="clear" w:color="auto" w:fill="FFFFFF"/>
              <w:rPr>
                <w:rFonts w:ascii="Aptos" w:eastAsia="Times New Roman" w:hAnsi="Aptos" w:cs="Arial"/>
                <w:lang w:eastAsia="en-GB"/>
              </w:rPr>
            </w:pPr>
            <w:r>
              <w:rPr>
                <w:rFonts w:ascii="Aptos" w:eastAsia="Times New Roman" w:hAnsi="Aptos" w:cs="Arial"/>
                <w:lang w:eastAsia="en-GB"/>
              </w:rPr>
              <w:t>None at time of agenda</w:t>
            </w:r>
          </w:p>
        </w:tc>
        <w:tc>
          <w:tcPr>
            <w:tcW w:w="992" w:type="dxa"/>
            <w:tcBorders>
              <w:left w:val="single" w:sz="4" w:space="0" w:color="auto"/>
            </w:tcBorders>
          </w:tcPr>
          <w:p w14:paraId="59308245" w14:textId="77777777" w:rsidR="0065386E" w:rsidRPr="0065386E" w:rsidRDefault="0065386E" w:rsidP="0065386E">
            <w:pPr>
              <w:rPr>
                <w:rFonts w:ascii="Aptos" w:eastAsia="Times New Roman" w:hAnsi="Aptos" w:cs="Calibri"/>
                <w:sz w:val="18"/>
                <w:szCs w:val="18"/>
                <w:lang w:eastAsia="en-GB"/>
              </w:rPr>
            </w:pPr>
          </w:p>
        </w:tc>
      </w:tr>
      <w:tr w:rsidR="0065386E" w:rsidRPr="0065386E" w14:paraId="7D642FA7" w14:textId="77777777">
        <w:tc>
          <w:tcPr>
            <w:tcW w:w="1423" w:type="dxa"/>
            <w:tcBorders>
              <w:top w:val="single" w:sz="4" w:space="0" w:color="auto"/>
              <w:left w:val="single" w:sz="4" w:space="0" w:color="auto"/>
              <w:bottom w:val="single" w:sz="4" w:space="0" w:color="auto"/>
              <w:right w:val="single" w:sz="4" w:space="0" w:color="auto"/>
            </w:tcBorders>
          </w:tcPr>
          <w:p w14:paraId="3A55E63C" w14:textId="53B0E1BA"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21</w:t>
            </w:r>
          </w:p>
        </w:tc>
        <w:tc>
          <w:tcPr>
            <w:tcW w:w="7933" w:type="dxa"/>
            <w:tcBorders>
              <w:top w:val="single" w:sz="4" w:space="0" w:color="auto"/>
              <w:left w:val="single" w:sz="4" w:space="0" w:color="auto"/>
              <w:bottom w:val="single" w:sz="4" w:space="0" w:color="auto"/>
              <w:right w:val="single" w:sz="4" w:space="0" w:color="auto"/>
            </w:tcBorders>
          </w:tcPr>
          <w:p w14:paraId="0C6E700E" w14:textId="77777777" w:rsidR="0065386E" w:rsidRPr="0065386E" w:rsidRDefault="0065386E" w:rsidP="0065386E">
            <w:pPr>
              <w:rPr>
                <w:rFonts w:ascii="Aptos" w:eastAsia="Times New Roman" w:hAnsi="Aptos" w:cs="Calibri"/>
                <w:lang w:eastAsia="en-GB"/>
              </w:rPr>
            </w:pPr>
            <w:r w:rsidRPr="0065386E">
              <w:rPr>
                <w:rFonts w:ascii="Aptos" w:eastAsia="Times New Roman" w:hAnsi="Aptos" w:cs="Calibri"/>
                <w:b/>
                <w:bCs/>
                <w:lang w:eastAsia="en-GB"/>
              </w:rPr>
              <w:t>FINANCE/ AUTHORISATION OF PAYMENTS/ DONATIONS/OTHER EXPENDITURE</w:t>
            </w:r>
          </w:p>
        </w:tc>
        <w:tc>
          <w:tcPr>
            <w:tcW w:w="992" w:type="dxa"/>
            <w:tcBorders>
              <w:left w:val="single" w:sz="4" w:space="0" w:color="auto"/>
            </w:tcBorders>
          </w:tcPr>
          <w:p w14:paraId="03CD7DEA" w14:textId="77777777" w:rsidR="0065386E" w:rsidRPr="0065386E" w:rsidRDefault="0065386E" w:rsidP="0065386E">
            <w:pPr>
              <w:rPr>
                <w:rFonts w:ascii="Aptos" w:eastAsia="Times New Roman" w:hAnsi="Aptos" w:cs="Calibri"/>
                <w:sz w:val="18"/>
                <w:szCs w:val="18"/>
                <w:lang w:eastAsia="en-GB"/>
              </w:rPr>
            </w:pPr>
          </w:p>
        </w:tc>
      </w:tr>
      <w:tr w:rsidR="0065386E" w:rsidRPr="0065386E" w14:paraId="38F6D534" w14:textId="77777777">
        <w:tc>
          <w:tcPr>
            <w:tcW w:w="1423" w:type="dxa"/>
            <w:tcBorders>
              <w:top w:val="single" w:sz="4" w:space="0" w:color="auto"/>
              <w:left w:val="single" w:sz="4" w:space="0" w:color="auto"/>
              <w:bottom w:val="single" w:sz="4" w:space="0" w:color="auto"/>
              <w:right w:val="single" w:sz="4" w:space="0" w:color="auto"/>
            </w:tcBorders>
          </w:tcPr>
          <w:p w14:paraId="07851BF9" w14:textId="6C9F6D4D" w:rsidR="0065386E" w:rsidRPr="0065386E" w:rsidRDefault="00EC787F"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550D5536" w14:textId="31C7538B" w:rsidR="00212C62" w:rsidRDefault="0065386E" w:rsidP="00EC787F">
            <w:pPr>
              <w:rPr>
                <w:rFonts w:ascii="Aptos" w:eastAsia="Calibri" w:hAnsi="Aptos" w:cs="Calibri"/>
                <w:b/>
                <w:bCs/>
                <w:i/>
                <w:iCs/>
                <w:lang w:eastAsia="en-GB"/>
              </w:rPr>
            </w:pPr>
            <w:r w:rsidRPr="00EC787F">
              <w:rPr>
                <w:rFonts w:ascii="Aptos" w:eastAsia="Calibri" w:hAnsi="Aptos" w:cs="Calibri"/>
                <w:lang w:eastAsia="en-GB"/>
              </w:rPr>
              <w:t>T</w:t>
            </w:r>
            <w:r w:rsidR="0065413C" w:rsidRPr="00EC787F">
              <w:rPr>
                <w:rFonts w:ascii="Aptos" w:eastAsia="Calibri" w:hAnsi="Aptos" w:cs="Calibri"/>
                <w:lang w:eastAsia="en-GB"/>
              </w:rPr>
              <w:t xml:space="preserve">he </w:t>
            </w:r>
            <w:r w:rsidRPr="00EC787F">
              <w:rPr>
                <w:rFonts w:ascii="Aptos" w:eastAsia="Calibri" w:hAnsi="Aptos" w:cs="Calibri"/>
                <w:lang w:eastAsia="en-GB"/>
              </w:rPr>
              <w:t xml:space="preserve">expenditure </w:t>
            </w:r>
            <w:r w:rsidR="0065413C" w:rsidRPr="00EC787F">
              <w:rPr>
                <w:rFonts w:ascii="Aptos" w:eastAsia="Calibri" w:hAnsi="Aptos" w:cs="Calibri"/>
                <w:lang w:eastAsia="en-GB"/>
              </w:rPr>
              <w:t xml:space="preserve">for </w:t>
            </w:r>
            <w:r w:rsidR="00A604A0">
              <w:rPr>
                <w:rFonts w:ascii="Aptos" w:eastAsia="Calibri" w:hAnsi="Aptos" w:cs="Calibri"/>
                <w:lang w:eastAsia="en-GB"/>
              </w:rPr>
              <w:t>April</w:t>
            </w:r>
            <w:r w:rsidR="000450C7">
              <w:rPr>
                <w:rFonts w:ascii="Aptos" w:eastAsia="Calibri" w:hAnsi="Aptos" w:cs="Calibri"/>
                <w:lang w:eastAsia="en-GB"/>
              </w:rPr>
              <w:t xml:space="preserve"> 2026</w:t>
            </w:r>
            <w:r w:rsidR="003A7C8E">
              <w:rPr>
                <w:rFonts w:ascii="Aptos" w:eastAsia="Calibri" w:hAnsi="Aptos" w:cs="Calibri"/>
                <w:lang w:eastAsia="en-GB"/>
              </w:rPr>
              <w:t xml:space="preserve"> </w:t>
            </w:r>
            <w:r w:rsidR="0021455C">
              <w:rPr>
                <w:rFonts w:ascii="Aptos" w:eastAsia="Calibri" w:hAnsi="Aptos" w:cs="Calibri"/>
                <w:lang w:eastAsia="en-GB"/>
              </w:rPr>
              <w:t>was</w:t>
            </w:r>
            <w:r w:rsidR="0021455C" w:rsidRPr="0021455C">
              <w:rPr>
                <w:rFonts w:ascii="Aptos" w:eastAsia="Calibri" w:hAnsi="Aptos" w:cs="Calibri"/>
                <w:b/>
                <w:bCs/>
                <w:lang w:eastAsia="en-GB"/>
              </w:rPr>
              <w:t xml:space="preserve"> APPROVED</w:t>
            </w:r>
            <w:r w:rsidR="0021455C">
              <w:rPr>
                <w:rFonts w:ascii="Aptos" w:eastAsia="Calibri" w:hAnsi="Aptos" w:cs="Calibri"/>
                <w:lang w:eastAsia="en-GB"/>
              </w:rPr>
              <w:t xml:space="preserve"> </w:t>
            </w:r>
            <w:r w:rsidRPr="00EC787F">
              <w:rPr>
                <w:rFonts w:ascii="Aptos" w:eastAsia="Calibri" w:hAnsi="Aptos" w:cs="Calibri"/>
                <w:lang w:eastAsia="en-GB"/>
              </w:rPr>
              <w:t xml:space="preserve">and </w:t>
            </w:r>
            <w:r w:rsidR="005D5934">
              <w:rPr>
                <w:rFonts w:ascii="Aptos" w:eastAsia="Calibri" w:hAnsi="Aptos" w:cs="Calibri"/>
                <w:lang w:eastAsia="en-GB"/>
              </w:rPr>
              <w:t xml:space="preserve">the </w:t>
            </w:r>
            <w:r w:rsidRPr="00EC787F">
              <w:rPr>
                <w:rFonts w:ascii="Aptos" w:eastAsia="Calibri" w:hAnsi="Aptos" w:cs="Calibri"/>
                <w:lang w:eastAsia="en-GB"/>
              </w:rPr>
              <w:t xml:space="preserve">approved councillors </w:t>
            </w:r>
            <w:r w:rsidR="0021455C">
              <w:rPr>
                <w:rFonts w:ascii="Aptos" w:eastAsia="Calibri" w:hAnsi="Aptos" w:cs="Calibri"/>
                <w:lang w:eastAsia="en-GB"/>
              </w:rPr>
              <w:t xml:space="preserve">authorised </w:t>
            </w:r>
            <w:r w:rsidRPr="00EC787F">
              <w:rPr>
                <w:rFonts w:ascii="Aptos" w:eastAsia="Calibri" w:hAnsi="Aptos" w:cs="Calibri"/>
                <w:lang w:eastAsia="en-GB"/>
              </w:rPr>
              <w:t>to sign off</w:t>
            </w:r>
            <w:r w:rsidR="00040CB1" w:rsidRPr="00EC787F">
              <w:rPr>
                <w:rFonts w:ascii="Aptos" w:eastAsia="Calibri" w:hAnsi="Aptos" w:cs="Calibri"/>
                <w:lang w:eastAsia="en-GB"/>
              </w:rPr>
              <w:t xml:space="preserve"> </w:t>
            </w:r>
          </w:p>
          <w:tbl>
            <w:tblPr>
              <w:tblW w:w="5640" w:type="dxa"/>
              <w:tblLook w:val="04A0" w:firstRow="1" w:lastRow="0" w:firstColumn="1" w:lastColumn="0" w:noHBand="0" w:noVBand="1"/>
            </w:tblPr>
            <w:tblGrid>
              <w:gridCol w:w="1172"/>
              <w:gridCol w:w="3508"/>
              <w:gridCol w:w="960"/>
            </w:tblGrid>
            <w:tr w:rsidR="0021455C" w:rsidRPr="0021455C" w14:paraId="369C7546" w14:textId="77777777" w:rsidTr="0021455C">
              <w:trPr>
                <w:trHeight w:val="300"/>
              </w:trPr>
              <w:tc>
                <w:tcPr>
                  <w:tcW w:w="4680" w:type="dxa"/>
                  <w:gridSpan w:val="2"/>
                  <w:tcBorders>
                    <w:top w:val="nil"/>
                    <w:left w:val="nil"/>
                    <w:bottom w:val="nil"/>
                    <w:right w:val="nil"/>
                  </w:tcBorders>
                  <w:noWrap/>
                  <w:vAlign w:val="bottom"/>
                  <w:hideMark/>
                </w:tcPr>
                <w:p w14:paraId="6DED2605" w14:textId="77777777" w:rsidR="0021455C" w:rsidRPr="0021455C" w:rsidRDefault="0021455C" w:rsidP="0021455C">
                  <w:pPr>
                    <w:spacing w:after="0" w:line="240" w:lineRule="auto"/>
                    <w:rPr>
                      <w:rFonts w:ascii="Calibri" w:eastAsia="Times New Roman" w:hAnsi="Calibri" w:cs="Calibri"/>
                      <w:color w:val="000000"/>
                      <w:kern w:val="0"/>
                      <w:lang w:eastAsia="en-GB"/>
                      <w14:ligatures w14:val="none"/>
                    </w:rPr>
                  </w:pPr>
                  <w:r w:rsidRPr="0021455C">
                    <w:rPr>
                      <w:rFonts w:ascii="Calibri" w:eastAsia="Times New Roman" w:hAnsi="Calibri" w:cs="Calibri"/>
                      <w:color w:val="000000"/>
                      <w:kern w:val="0"/>
                      <w:lang w:eastAsia="en-GB"/>
                      <w14:ligatures w14:val="none"/>
                    </w:rPr>
                    <w:t>EPC Payments due April 2026</w:t>
                  </w:r>
                </w:p>
              </w:tc>
              <w:tc>
                <w:tcPr>
                  <w:tcW w:w="960" w:type="dxa"/>
                  <w:tcBorders>
                    <w:top w:val="nil"/>
                    <w:left w:val="nil"/>
                    <w:bottom w:val="nil"/>
                    <w:right w:val="nil"/>
                  </w:tcBorders>
                  <w:noWrap/>
                  <w:vAlign w:val="bottom"/>
                  <w:hideMark/>
                </w:tcPr>
                <w:p w14:paraId="3DD88614" w14:textId="77777777" w:rsidR="0021455C" w:rsidRPr="0021455C" w:rsidRDefault="0021455C" w:rsidP="0021455C">
                  <w:pPr>
                    <w:spacing w:after="0" w:line="240" w:lineRule="auto"/>
                    <w:rPr>
                      <w:rFonts w:ascii="Calibri" w:eastAsia="Times New Roman" w:hAnsi="Calibri" w:cs="Calibri"/>
                      <w:color w:val="000000"/>
                      <w:kern w:val="0"/>
                      <w:lang w:eastAsia="en-GB"/>
                      <w14:ligatures w14:val="none"/>
                    </w:rPr>
                  </w:pPr>
                </w:p>
              </w:tc>
            </w:tr>
            <w:tr w:rsidR="0021455C" w:rsidRPr="0021455C" w14:paraId="7FD23EEB" w14:textId="77777777" w:rsidTr="0021455C">
              <w:trPr>
                <w:trHeight w:val="300"/>
              </w:trPr>
              <w:tc>
                <w:tcPr>
                  <w:tcW w:w="1172" w:type="dxa"/>
                  <w:tcBorders>
                    <w:top w:val="single" w:sz="4" w:space="0" w:color="auto"/>
                    <w:left w:val="single" w:sz="4" w:space="0" w:color="auto"/>
                    <w:bottom w:val="single" w:sz="4" w:space="0" w:color="auto"/>
                    <w:right w:val="single" w:sz="4" w:space="0" w:color="auto"/>
                  </w:tcBorders>
                  <w:noWrap/>
                  <w:vAlign w:val="bottom"/>
                  <w:hideMark/>
                </w:tcPr>
                <w:p w14:paraId="2B4BC743" w14:textId="77777777" w:rsidR="0021455C" w:rsidRPr="0021455C" w:rsidRDefault="0021455C" w:rsidP="0021455C">
                  <w:pPr>
                    <w:spacing w:after="0" w:line="240" w:lineRule="auto"/>
                    <w:rPr>
                      <w:rFonts w:ascii="Calibri" w:eastAsia="Times New Roman" w:hAnsi="Calibri" w:cs="Calibri"/>
                      <w:b/>
                      <w:bCs/>
                      <w:color w:val="000000"/>
                      <w:kern w:val="0"/>
                      <w:u w:val="single"/>
                      <w:lang w:eastAsia="en-GB"/>
                      <w14:ligatures w14:val="none"/>
                    </w:rPr>
                  </w:pPr>
                  <w:r w:rsidRPr="0021455C">
                    <w:rPr>
                      <w:rFonts w:ascii="Calibri" w:eastAsia="Times New Roman" w:hAnsi="Calibri" w:cs="Calibri"/>
                      <w:b/>
                      <w:bCs/>
                      <w:color w:val="000000"/>
                      <w:kern w:val="0"/>
                      <w:u w:val="single"/>
                      <w:lang w:eastAsia="en-GB"/>
                      <w14:ligatures w14:val="none"/>
                    </w:rPr>
                    <w:t>Payee</w:t>
                  </w:r>
                </w:p>
              </w:tc>
              <w:tc>
                <w:tcPr>
                  <w:tcW w:w="3508" w:type="dxa"/>
                  <w:tcBorders>
                    <w:top w:val="single" w:sz="4" w:space="0" w:color="auto"/>
                    <w:left w:val="nil"/>
                    <w:bottom w:val="single" w:sz="4" w:space="0" w:color="auto"/>
                    <w:right w:val="single" w:sz="4" w:space="0" w:color="auto"/>
                  </w:tcBorders>
                  <w:noWrap/>
                  <w:vAlign w:val="bottom"/>
                  <w:hideMark/>
                </w:tcPr>
                <w:p w14:paraId="15281E19" w14:textId="77777777" w:rsidR="0021455C" w:rsidRPr="0021455C" w:rsidRDefault="0021455C" w:rsidP="0021455C">
                  <w:pPr>
                    <w:spacing w:after="0" w:line="240" w:lineRule="auto"/>
                    <w:rPr>
                      <w:rFonts w:ascii="Calibri" w:eastAsia="Times New Roman" w:hAnsi="Calibri" w:cs="Calibri"/>
                      <w:b/>
                      <w:bCs/>
                      <w:color w:val="000000"/>
                      <w:kern w:val="0"/>
                      <w:u w:val="single"/>
                      <w:lang w:eastAsia="en-GB"/>
                      <w14:ligatures w14:val="none"/>
                    </w:rPr>
                  </w:pPr>
                  <w:r w:rsidRPr="0021455C">
                    <w:rPr>
                      <w:rFonts w:ascii="Calibri" w:eastAsia="Times New Roman" w:hAnsi="Calibri" w:cs="Calibri"/>
                      <w:b/>
                      <w:bCs/>
                      <w:color w:val="000000"/>
                      <w:kern w:val="0"/>
                      <w:u w:val="single"/>
                      <w:lang w:eastAsia="en-GB"/>
                      <w14:ligatures w14:val="none"/>
                    </w:rPr>
                    <w:t xml:space="preserve">Item </w:t>
                  </w:r>
                </w:p>
              </w:tc>
              <w:tc>
                <w:tcPr>
                  <w:tcW w:w="960" w:type="dxa"/>
                  <w:tcBorders>
                    <w:top w:val="single" w:sz="4" w:space="0" w:color="auto"/>
                    <w:left w:val="nil"/>
                    <w:bottom w:val="single" w:sz="4" w:space="0" w:color="auto"/>
                    <w:right w:val="single" w:sz="4" w:space="0" w:color="auto"/>
                  </w:tcBorders>
                  <w:noWrap/>
                  <w:vAlign w:val="bottom"/>
                  <w:hideMark/>
                </w:tcPr>
                <w:p w14:paraId="3F1766DF" w14:textId="77777777" w:rsidR="0021455C" w:rsidRPr="0021455C" w:rsidRDefault="0021455C" w:rsidP="0021455C">
                  <w:pPr>
                    <w:spacing w:after="0" w:line="240" w:lineRule="auto"/>
                    <w:rPr>
                      <w:rFonts w:ascii="Calibri" w:eastAsia="Times New Roman" w:hAnsi="Calibri" w:cs="Calibri"/>
                      <w:b/>
                      <w:bCs/>
                      <w:color w:val="000000"/>
                      <w:kern w:val="0"/>
                      <w:u w:val="single"/>
                      <w:lang w:eastAsia="en-GB"/>
                      <w14:ligatures w14:val="none"/>
                    </w:rPr>
                  </w:pPr>
                  <w:r w:rsidRPr="0021455C">
                    <w:rPr>
                      <w:rFonts w:ascii="Calibri" w:eastAsia="Times New Roman" w:hAnsi="Calibri" w:cs="Calibri"/>
                      <w:b/>
                      <w:bCs/>
                      <w:color w:val="000000"/>
                      <w:kern w:val="0"/>
                      <w:u w:val="single"/>
                      <w:lang w:eastAsia="en-GB"/>
                      <w14:ligatures w14:val="none"/>
                    </w:rPr>
                    <w:t>Amount</w:t>
                  </w:r>
                </w:p>
              </w:tc>
            </w:tr>
            <w:tr w:rsidR="0021455C" w:rsidRPr="0021455C" w14:paraId="6F7FE0AB" w14:textId="77777777" w:rsidTr="0021455C">
              <w:trPr>
                <w:trHeight w:val="300"/>
              </w:trPr>
              <w:tc>
                <w:tcPr>
                  <w:tcW w:w="1172" w:type="dxa"/>
                  <w:tcBorders>
                    <w:top w:val="nil"/>
                    <w:left w:val="single" w:sz="4" w:space="0" w:color="auto"/>
                    <w:bottom w:val="single" w:sz="4" w:space="0" w:color="auto"/>
                    <w:right w:val="single" w:sz="4" w:space="0" w:color="auto"/>
                  </w:tcBorders>
                  <w:noWrap/>
                  <w:vAlign w:val="bottom"/>
                  <w:hideMark/>
                </w:tcPr>
                <w:p w14:paraId="3FC4A945" w14:textId="26084C56" w:rsidR="0021455C" w:rsidRPr="0021455C" w:rsidRDefault="0021455C" w:rsidP="0021455C">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Staff</w:t>
                  </w:r>
                </w:p>
              </w:tc>
              <w:tc>
                <w:tcPr>
                  <w:tcW w:w="3508" w:type="dxa"/>
                  <w:tcBorders>
                    <w:top w:val="nil"/>
                    <w:left w:val="nil"/>
                    <w:bottom w:val="single" w:sz="4" w:space="0" w:color="auto"/>
                    <w:right w:val="single" w:sz="4" w:space="0" w:color="auto"/>
                  </w:tcBorders>
                  <w:noWrap/>
                  <w:vAlign w:val="bottom"/>
                  <w:hideMark/>
                </w:tcPr>
                <w:p w14:paraId="769E851E" w14:textId="4358E897" w:rsidR="0021455C" w:rsidRPr="0021455C" w:rsidRDefault="0021455C" w:rsidP="0021455C">
                  <w:pPr>
                    <w:spacing w:after="0" w:line="240" w:lineRule="auto"/>
                    <w:rPr>
                      <w:rFonts w:ascii="Calibri" w:eastAsia="Times New Roman" w:hAnsi="Calibri" w:cs="Calibri"/>
                      <w:color w:val="000000"/>
                      <w:kern w:val="0"/>
                      <w:lang w:eastAsia="en-GB"/>
                      <w14:ligatures w14:val="none"/>
                    </w:rPr>
                  </w:pPr>
                  <w:r w:rsidRPr="0021455C">
                    <w:rPr>
                      <w:rFonts w:ascii="Calibri" w:eastAsia="Times New Roman" w:hAnsi="Calibri" w:cs="Calibri"/>
                      <w:color w:val="000000"/>
                      <w:kern w:val="0"/>
                      <w:lang w:eastAsia="en-GB"/>
                      <w14:ligatures w14:val="none"/>
                    </w:rPr>
                    <w:t>March 2026</w:t>
                  </w:r>
                </w:p>
              </w:tc>
              <w:tc>
                <w:tcPr>
                  <w:tcW w:w="960" w:type="dxa"/>
                  <w:tcBorders>
                    <w:top w:val="nil"/>
                    <w:left w:val="nil"/>
                    <w:bottom w:val="single" w:sz="4" w:space="0" w:color="auto"/>
                    <w:right w:val="single" w:sz="4" w:space="0" w:color="auto"/>
                  </w:tcBorders>
                  <w:noWrap/>
                  <w:vAlign w:val="bottom"/>
                  <w:hideMark/>
                </w:tcPr>
                <w:p w14:paraId="3A65D3EC" w14:textId="77777777" w:rsidR="0021455C" w:rsidRPr="0021455C" w:rsidRDefault="0021455C" w:rsidP="0021455C">
                  <w:pPr>
                    <w:spacing w:after="0" w:line="240" w:lineRule="auto"/>
                    <w:jc w:val="right"/>
                    <w:rPr>
                      <w:rFonts w:ascii="Calibri" w:eastAsia="Times New Roman" w:hAnsi="Calibri" w:cs="Calibri"/>
                      <w:color w:val="000000"/>
                      <w:kern w:val="0"/>
                      <w:lang w:eastAsia="en-GB"/>
                      <w14:ligatures w14:val="none"/>
                    </w:rPr>
                  </w:pPr>
                  <w:r w:rsidRPr="0021455C">
                    <w:rPr>
                      <w:rFonts w:ascii="Calibri" w:eastAsia="Times New Roman" w:hAnsi="Calibri" w:cs="Calibri"/>
                      <w:color w:val="000000"/>
                      <w:kern w:val="0"/>
                      <w:lang w:eastAsia="en-GB"/>
                      <w14:ligatures w14:val="none"/>
                    </w:rPr>
                    <w:t>£460.44</w:t>
                  </w:r>
                </w:p>
              </w:tc>
            </w:tr>
            <w:tr w:rsidR="0021455C" w:rsidRPr="0021455C" w14:paraId="144A8BD3" w14:textId="77777777" w:rsidTr="0021455C">
              <w:trPr>
                <w:trHeight w:val="300"/>
              </w:trPr>
              <w:tc>
                <w:tcPr>
                  <w:tcW w:w="1172" w:type="dxa"/>
                  <w:tcBorders>
                    <w:top w:val="nil"/>
                    <w:left w:val="single" w:sz="4" w:space="0" w:color="auto"/>
                    <w:bottom w:val="single" w:sz="4" w:space="0" w:color="auto"/>
                    <w:right w:val="single" w:sz="4" w:space="0" w:color="auto"/>
                  </w:tcBorders>
                  <w:noWrap/>
                  <w:vAlign w:val="bottom"/>
                  <w:hideMark/>
                </w:tcPr>
                <w:p w14:paraId="17DAFB75" w14:textId="77777777" w:rsidR="0021455C" w:rsidRPr="0021455C" w:rsidRDefault="0021455C" w:rsidP="0021455C">
                  <w:pPr>
                    <w:spacing w:after="0" w:line="240" w:lineRule="auto"/>
                    <w:rPr>
                      <w:rFonts w:ascii="Calibri" w:eastAsia="Times New Roman" w:hAnsi="Calibri" w:cs="Calibri"/>
                      <w:color w:val="000000"/>
                      <w:kern w:val="0"/>
                      <w:lang w:eastAsia="en-GB"/>
                      <w14:ligatures w14:val="none"/>
                    </w:rPr>
                  </w:pPr>
                  <w:r w:rsidRPr="0021455C">
                    <w:rPr>
                      <w:rFonts w:ascii="Calibri" w:eastAsia="Times New Roman" w:hAnsi="Calibri" w:cs="Calibri"/>
                      <w:color w:val="000000"/>
                      <w:kern w:val="0"/>
                      <w:lang w:eastAsia="en-GB"/>
                      <w14:ligatures w14:val="none"/>
                    </w:rPr>
                    <w:t>SALC</w:t>
                  </w:r>
                </w:p>
              </w:tc>
              <w:tc>
                <w:tcPr>
                  <w:tcW w:w="3508" w:type="dxa"/>
                  <w:tcBorders>
                    <w:top w:val="nil"/>
                    <w:left w:val="nil"/>
                    <w:bottom w:val="single" w:sz="4" w:space="0" w:color="auto"/>
                    <w:right w:val="single" w:sz="4" w:space="0" w:color="auto"/>
                  </w:tcBorders>
                  <w:noWrap/>
                  <w:vAlign w:val="bottom"/>
                  <w:hideMark/>
                </w:tcPr>
                <w:p w14:paraId="46ED6A61" w14:textId="61661387" w:rsidR="0021455C" w:rsidRPr="0021455C" w:rsidRDefault="0021455C" w:rsidP="0021455C">
                  <w:pPr>
                    <w:spacing w:after="0" w:line="240" w:lineRule="auto"/>
                    <w:rPr>
                      <w:rFonts w:ascii="Calibri" w:eastAsia="Times New Roman" w:hAnsi="Calibri" w:cs="Calibri"/>
                      <w:color w:val="000000"/>
                      <w:kern w:val="0"/>
                      <w:lang w:eastAsia="en-GB"/>
                      <w14:ligatures w14:val="none"/>
                    </w:rPr>
                  </w:pPr>
                  <w:r w:rsidRPr="0021455C">
                    <w:rPr>
                      <w:rFonts w:ascii="Calibri" w:eastAsia="Times New Roman" w:hAnsi="Calibri" w:cs="Calibri"/>
                      <w:color w:val="000000"/>
                      <w:kern w:val="0"/>
                      <w:lang w:eastAsia="en-GB"/>
                      <w14:ligatures w14:val="none"/>
                    </w:rPr>
                    <w:t>Membership subscription 26/7</w:t>
                  </w:r>
                </w:p>
              </w:tc>
              <w:tc>
                <w:tcPr>
                  <w:tcW w:w="960" w:type="dxa"/>
                  <w:tcBorders>
                    <w:top w:val="nil"/>
                    <w:left w:val="nil"/>
                    <w:bottom w:val="single" w:sz="4" w:space="0" w:color="auto"/>
                    <w:right w:val="single" w:sz="4" w:space="0" w:color="auto"/>
                  </w:tcBorders>
                  <w:noWrap/>
                  <w:vAlign w:val="bottom"/>
                  <w:hideMark/>
                </w:tcPr>
                <w:p w14:paraId="1D16F1E4" w14:textId="77777777" w:rsidR="0021455C" w:rsidRPr="0021455C" w:rsidRDefault="0021455C" w:rsidP="0021455C">
                  <w:pPr>
                    <w:spacing w:after="0" w:line="240" w:lineRule="auto"/>
                    <w:jc w:val="right"/>
                    <w:rPr>
                      <w:rFonts w:ascii="Calibri" w:eastAsia="Times New Roman" w:hAnsi="Calibri" w:cs="Calibri"/>
                      <w:color w:val="000000"/>
                      <w:kern w:val="0"/>
                      <w:lang w:eastAsia="en-GB"/>
                      <w14:ligatures w14:val="none"/>
                    </w:rPr>
                  </w:pPr>
                  <w:r w:rsidRPr="0021455C">
                    <w:rPr>
                      <w:rFonts w:ascii="Calibri" w:eastAsia="Times New Roman" w:hAnsi="Calibri" w:cs="Calibri"/>
                      <w:color w:val="000000"/>
                      <w:kern w:val="0"/>
                      <w:lang w:eastAsia="en-GB"/>
                      <w14:ligatures w14:val="none"/>
                    </w:rPr>
                    <w:t>£347.22</w:t>
                  </w:r>
                </w:p>
              </w:tc>
            </w:tr>
            <w:tr w:rsidR="0021455C" w:rsidRPr="0021455C" w14:paraId="3FAF6986" w14:textId="77777777" w:rsidTr="0021455C">
              <w:trPr>
                <w:trHeight w:val="300"/>
              </w:trPr>
              <w:tc>
                <w:tcPr>
                  <w:tcW w:w="1172" w:type="dxa"/>
                  <w:tcBorders>
                    <w:top w:val="nil"/>
                    <w:left w:val="single" w:sz="4" w:space="0" w:color="auto"/>
                    <w:bottom w:val="single" w:sz="4" w:space="0" w:color="auto"/>
                    <w:right w:val="single" w:sz="4" w:space="0" w:color="auto"/>
                  </w:tcBorders>
                  <w:noWrap/>
                  <w:vAlign w:val="bottom"/>
                  <w:hideMark/>
                </w:tcPr>
                <w:p w14:paraId="0AE2E8E2" w14:textId="5548C813" w:rsidR="0021455C" w:rsidRPr="0021455C" w:rsidRDefault="0021455C" w:rsidP="0021455C">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Clerk</w:t>
                  </w:r>
                </w:p>
              </w:tc>
              <w:tc>
                <w:tcPr>
                  <w:tcW w:w="3508" w:type="dxa"/>
                  <w:tcBorders>
                    <w:top w:val="nil"/>
                    <w:left w:val="nil"/>
                    <w:bottom w:val="single" w:sz="4" w:space="0" w:color="auto"/>
                    <w:right w:val="single" w:sz="4" w:space="0" w:color="auto"/>
                  </w:tcBorders>
                  <w:noWrap/>
                  <w:vAlign w:val="bottom"/>
                  <w:hideMark/>
                </w:tcPr>
                <w:p w14:paraId="3E0CE7AA" w14:textId="663D4380" w:rsidR="0021455C" w:rsidRPr="0021455C" w:rsidRDefault="0021455C" w:rsidP="0021455C">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Re-imburse </w:t>
                  </w:r>
                  <w:r w:rsidRPr="0021455C">
                    <w:rPr>
                      <w:rFonts w:ascii="Calibri" w:eastAsia="Times New Roman" w:hAnsi="Calibri" w:cs="Calibri"/>
                      <w:color w:val="000000"/>
                      <w:kern w:val="0"/>
                      <w:lang w:eastAsia="en-GB"/>
                      <w14:ligatures w14:val="none"/>
                    </w:rPr>
                    <w:t>Annual Assembly catering</w:t>
                  </w:r>
                </w:p>
              </w:tc>
              <w:tc>
                <w:tcPr>
                  <w:tcW w:w="960" w:type="dxa"/>
                  <w:tcBorders>
                    <w:top w:val="nil"/>
                    <w:left w:val="nil"/>
                    <w:bottom w:val="single" w:sz="4" w:space="0" w:color="auto"/>
                    <w:right w:val="single" w:sz="4" w:space="0" w:color="auto"/>
                  </w:tcBorders>
                  <w:noWrap/>
                  <w:vAlign w:val="bottom"/>
                  <w:hideMark/>
                </w:tcPr>
                <w:p w14:paraId="10203C21" w14:textId="77777777" w:rsidR="0021455C" w:rsidRPr="0021455C" w:rsidRDefault="0021455C" w:rsidP="0021455C">
                  <w:pPr>
                    <w:spacing w:after="0" w:line="240" w:lineRule="auto"/>
                    <w:jc w:val="right"/>
                    <w:rPr>
                      <w:rFonts w:ascii="Calibri" w:eastAsia="Times New Roman" w:hAnsi="Calibri" w:cs="Calibri"/>
                      <w:color w:val="000000"/>
                      <w:kern w:val="0"/>
                      <w:lang w:eastAsia="en-GB"/>
                      <w14:ligatures w14:val="none"/>
                    </w:rPr>
                  </w:pPr>
                  <w:r w:rsidRPr="0021455C">
                    <w:rPr>
                      <w:rFonts w:ascii="Calibri" w:eastAsia="Times New Roman" w:hAnsi="Calibri" w:cs="Calibri"/>
                      <w:color w:val="000000"/>
                      <w:kern w:val="0"/>
                      <w:lang w:eastAsia="en-GB"/>
                      <w14:ligatures w14:val="none"/>
                    </w:rPr>
                    <w:t>£56.73</w:t>
                  </w:r>
                </w:p>
              </w:tc>
            </w:tr>
          </w:tbl>
          <w:p w14:paraId="3986F4C6" w14:textId="75879FD5" w:rsidR="00DE6071" w:rsidRPr="00EC787F" w:rsidRDefault="00DE6071" w:rsidP="00EC787F">
            <w:pPr>
              <w:rPr>
                <w:rFonts w:ascii="Aptos" w:eastAsia="Calibri" w:hAnsi="Aptos" w:cs="Calibri"/>
                <w:b/>
                <w:bCs/>
                <w:i/>
                <w:iCs/>
                <w:lang w:eastAsia="en-GB"/>
              </w:rPr>
            </w:pPr>
          </w:p>
        </w:tc>
        <w:tc>
          <w:tcPr>
            <w:tcW w:w="992" w:type="dxa"/>
            <w:tcBorders>
              <w:left w:val="single" w:sz="4" w:space="0" w:color="auto"/>
            </w:tcBorders>
          </w:tcPr>
          <w:p w14:paraId="511CD7C0" w14:textId="77777777" w:rsidR="0065386E" w:rsidRDefault="0065386E" w:rsidP="0065386E">
            <w:pPr>
              <w:rPr>
                <w:rFonts w:ascii="Aptos" w:eastAsia="Times New Roman" w:hAnsi="Aptos" w:cs="Calibri"/>
                <w:sz w:val="20"/>
                <w:szCs w:val="20"/>
                <w:lang w:eastAsia="en-GB"/>
              </w:rPr>
            </w:pPr>
          </w:p>
          <w:p w14:paraId="21AB054B" w14:textId="77777777" w:rsidR="005223F6" w:rsidRPr="0065386E" w:rsidRDefault="005223F6" w:rsidP="0065386E">
            <w:pPr>
              <w:rPr>
                <w:rFonts w:ascii="Aptos" w:eastAsia="Times New Roman" w:hAnsi="Aptos" w:cs="Calibri"/>
                <w:sz w:val="20"/>
                <w:szCs w:val="20"/>
                <w:lang w:eastAsia="en-GB"/>
              </w:rPr>
            </w:pPr>
          </w:p>
        </w:tc>
      </w:tr>
      <w:tr w:rsidR="005223F6" w:rsidRPr="0065386E" w14:paraId="3A95292D" w14:textId="77777777">
        <w:tc>
          <w:tcPr>
            <w:tcW w:w="1423" w:type="dxa"/>
            <w:tcBorders>
              <w:top w:val="single" w:sz="4" w:space="0" w:color="auto"/>
              <w:left w:val="single" w:sz="4" w:space="0" w:color="auto"/>
              <w:bottom w:val="single" w:sz="4" w:space="0" w:color="auto"/>
              <w:right w:val="single" w:sz="4" w:space="0" w:color="auto"/>
            </w:tcBorders>
          </w:tcPr>
          <w:p w14:paraId="61ACAE6A" w14:textId="0CAC0891" w:rsidR="005223F6" w:rsidRPr="0065386E" w:rsidRDefault="005223F6"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b.</w:t>
            </w:r>
          </w:p>
        </w:tc>
        <w:tc>
          <w:tcPr>
            <w:tcW w:w="7933" w:type="dxa"/>
            <w:tcBorders>
              <w:top w:val="single" w:sz="4" w:space="0" w:color="auto"/>
              <w:left w:val="single" w:sz="4" w:space="0" w:color="auto"/>
              <w:bottom w:val="single" w:sz="4" w:space="0" w:color="auto"/>
              <w:right w:val="single" w:sz="4" w:space="0" w:color="auto"/>
            </w:tcBorders>
          </w:tcPr>
          <w:p w14:paraId="38ABF160" w14:textId="1362EF7C" w:rsidR="00DE6071" w:rsidRPr="00CC36FC" w:rsidRDefault="005223F6" w:rsidP="0065386E">
            <w:pPr>
              <w:rPr>
                <w:rFonts w:ascii="Aptos" w:eastAsia="Calibri" w:hAnsi="Aptos" w:cs="Calibri"/>
                <w:b/>
                <w:bCs/>
                <w:lang w:eastAsia="en-GB"/>
              </w:rPr>
            </w:pPr>
            <w:r w:rsidRPr="0021455C">
              <w:rPr>
                <w:rFonts w:ascii="Aptos" w:eastAsia="Calibri" w:hAnsi="Aptos" w:cs="Calibri"/>
                <w:u w:val="single"/>
                <w:lang w:eastAsia="en-GB"/>
              </w:rPr>
              <w:t>NALC pay agreement</w:t>
            </w:r>
            <w:r w:rsidRPr="005223F6">
              <w:rPr>
                <w:rFonts w:ascii="Aptos" w:eastAsia="Calibri" w:hAnsi="Aptos" w:cs="Calibri"/>
                <w:lang w:eastAsia="en-GB"/>
              </w:rPr>
              <w:t xml:space="preserve">- clerks </w:t>
            </w:r>
            <w:r w:rsidR="001D68E1">
              <w:rPr>
                <w:rFonts w:ascii="Aptos" w:eastAsia="Calibri" w:hAnsi="Aptos" w:cs="Calibri"/>
                <w:lang w:eastAsia="en-GB"/>
              </w:rPr>
              <w:t xml:space="preserve">potential </w:t>
            </w:r>
            <w:r w:rsidRPr="005223F6">
              <w:rPr>
                <w:rFonts w:ascii="Aptos" w:eastAsia="Calibri" w:hAnsi="Aptos" w:cs="Calibri"/>
                <w:lang w:eastAsia="en-GB"/>
              </w:rPr>
              <w:t>pay increase of 3.3% from April 1</w:t>
            </w:r>
            <w:r w:rsidRPr="005223F6">
              <w:rPr>
                <w:rFonts w:ascii="Aptos" w:eastAsia="Calibri" w:hAnsi="Aptos" w:cs="Calibri"/>
                <w:vertAlign w:val="superscript"/>
                <w:lang w:eastAsia="en-GB"/>
              </w:rPr>
              <w:t>st</w:t>
            </w:r>
            <w:r w:rsidRPr="005223F6">
              <w:rPr>
                <w:rFonts w:ascii="Aptos" w:eastAsia="Calibri" w:hAnsi="Aptos" w:cs="Calibri"/>
                <w:lang w:eastAsia="en-GB"/>
              </w:rPr>
              <w:t xml:space="preserve"> 2026</w:t>
            </w:r>
            <w:r>
              <w:rPr>
                <w:rFonts w:ascii="Aptos" w:eastAsia="Calibri" w:hAnsi="Aptos" w:cs="Calibri"/>
                <w:lang w:eastAsia="en-GB"/>
              </w:rPr>
              <w:t xml:space="preserve"> </w:t>
            </w:r>
            <w:r w:rsidR="0021455C">
              <w:rPr>
                <w:rFonts w:ascii="Aptos" w:eastAsia="Calibri" w:hAnsi="Aptos" w:cs="Calibri"/>
                <w:lang w:eastAsia="en-GB"/>
              </w:rPr>
              <w:t xml:space="preserve">was </w:t>
            </w:r>
            <w:r w:rsidR="001D68E1">
              <w:rPr>
                <w:rFonts w:ascii="Aptos" w:eastAsia="Calibri" w:hAnsi="Aptos" w:cs="Calibri"/>
                <w:b/>
                <w:bCs/>
                <w:lang w:eastAsia="en-GB"/>
              </w:rPr>
              <w:t>NOTED</w:t>
            </w:r>
          </w:p>
        </w:tc>
        <w:tc>
          <w:tcPr>
            <w:tcW w:w="992" w:type="dxa"/>
            <w:tcBorders>
              <w:left w:val="single" w:sz="4" w:space="0" w:color="auto"/>
            </w:tcBorders>
          </w:tcPr>
          <w:p w14:paraId="3757B3B0" w14:textId="77777777" w:rsidR="005223F6" w:rsidRPr="0065386E" w:rsidRDefault="005223F6" w:rsidP="0065386E">
            <w:pPr>
              <w:rPr>
                <w:rFonts w:ascii="Aptos" w:eastAsia="Times New Roman" w:hAnsi="Aptos" w:cs="Calibri"/>
                <w:sz w:val="20"/>
                <w:szCs w:val="20"/>
                <w:lang w:eastAsia="en-GB"/>
              </w:rPr>
            </w:pPr>
          </w:p>
        </w:tc>
      </w:tr>
      <w:tr w:rsidR="0065386E" w:rsidRPr="0065386E" w14:paraId="0B31851F" w14:textId="77777777">
        <w:tc>
          <w:tcPr>
            <w:tcW w:w="1423" w:type="dxa"/>
            <w:tcBorders>
              <w:top w:val="single" w:sz="4" w:space="0" w:color="auto"/>
              <w:left w:val="single" w:sz="4" w:space="0" w:color="auto"/>
              <w:bottom w:val="single" w:sz="4" w:space="0" w:color="auto"/>
              <w:right w:val="single" w:sz="4" w:space="0" w:color="auto"/>
            </w:tcBorders>
          </w:tcPr>
          <w:p w14:paraId="7E0CD3BA" w14:textId="1989B4DA"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22</w:t>
            </w:r>
          </w:p>
        </w:tc>
        <w:tc>
          <w:tcPr>
            <w:tcW w:w="7933" w:type="dxa"/>
            <w:tcBorders>
              <w:top w:val="single" w:sz="4" w:space="0" w:color="auto"/>
              <w:left w:val="single" w:sz="4" w:space="0" w:color="auto"/>
              <w:bottom w:val="single" w:sz="4" w:space="0" w:color="auto"/>
              <w:right w:val="single" w:sz="4" w:space="0" w:color="auto"/>
            </w:tcBorders>
          </w:tcPr>
          <w:p w14:paraId="4D237F34" w14:textId="77777777" w:rsidR="0065386E" w:rsidRPr="0065386E" w:rsidRDefault="0065386E" w:rsidP="0065386E">
            <w:pPr>
              <w:rPr>
                <w:rFonts w:ascii="Aptos" w:eastAsia="Calibri" w:hAnsi="Aptos" w:cs="Calibri"/>
                <w:b/>
                <w:bCs/>
                <w:lang w:eastAsia="en-GB"/>
              </w:rPr>
            </w:pPr>
            <w:r w:rsidRPr="0065386E">
              <w:rPr>
                <w:rFonts w:ascii="Aptos" w:eastAsia="Calibri" w:hAnsi="Aptos" w:cs="Calibri"/>
                <w:b/>
                <w:bCs/>
                <w:lang w:eastAsia="en-GB"/>
              </w:rPr>
              <w:t xml:space="preserve">SID REPORT </w:t>
            </w:r>
          </w:p>
        </w:tc>
        <w:tc>
          <w:tcPr>
            <w:tcW w:w="992" w:type="dxa"/>
            <w:tcBorders>
              <w:left w:val="single" w:sz="4" w:space="0" w:color="auto"/>
            </w:tcBorders>
          </w:tcPr>
          <w:p w14:paraId="65D3D8D0" w14:textId="77777777" w:rsidR="0065386E" w:rsidRPr="0065386E" w:rsidRDefault="0065386E" w:rsidP="0065386E">
            <w:pPr>
              <w:rPr>
                <w:rFonts w:ascii="Aptos" w:eastAsia="Times New Roman" w:hAnsi="Aptos" w:cs="Calibri"/>
                <w:sz w:val="20"/>
                <w:szCs w:val="20"/>
                <w:lang w:eastAsia="en-GB"/>
              </w:rPr>
            </w:pPr>
          </w:p>
        </w:tc>
      </w:tr>
      <w:tr w:rsidR="0065386E" w:rsidRPr="0065386E" w14:paraId="166B9CBA" w14:textId="77777777" w:rsidTr="0065386E">
        <w:trPr>
          <w:trHeight w:val="336"/>
        </w:trPr>
        <w:tc>
          <w:tcPr>
            <w:tcW w:w="1423" w:type="dxa"/>
            <w:tcBorders>
              <w:top w:val="single" w:sz="4" w:space="0" w:color="auto"/>
              <w:left w:val="single" w:sz="4" w:space="0" w:color="auto"/>
              <w:bottom w:val="single" w:sz="4" w:space="0" w:color="auto"/>
              <w:right w:val="single" w:sz="4" w:space="0" w:color="auto"/>
            </w:tcBorders>
          </w:tcPr>
          <w:p w14:paraId="05CCBCC6" w14:textId="150AE10A" w:rsidR="0065386E" w:rsidRPr="0065386E" w:rsidRDefault="006B6224"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11767C81" w14:textId="77777777" w:rsidR="0065386E" w:rsidRDefault="0065386E" w:rsidP="0065386E">
            <w:pPr>
              <w:rPr>
                <w:rFonts w:ascii="Aptos" w:eastAsia="Times New Roman" w:hAnsi="Aptos" w:cs="Calibri"/>
                <w:b/>
                <w:bCs/>
                <w:i/>
                <w:iCs/>
                <w:lang w:eastAsia="en-GB"/>
              </w:rPr>
            </w:pPr>
            <w:r w:rsidRPr="00040CB1">
              <w:rPr>
                <w:rFonts w:ascii="Aptos" w:eastAsia="Times New Roman" w:hAnsi="Aptos" w:cs="Calibri"/>
                <w:lang w:eastAsia="en-GB"/>
              </w:rPr>
              <w:t>Report from</w:t>
            </w:r>
            <w:r w:rsidR="00040CB1">
              <w:rPr>
                <w:rFonts w:ascii="Aptos" w:eastAsia="Times New Roman" w:hAnsi="Aptos" w:cs="Calibri"/>
                <w:lang w:eastAsia="en-GB"/>
              </w:rPr>
              <w:t xml:space="preserve"> Cllr </w:t>
            </w:r>
            <w:r w:rsidR="00040CB1" w:rsidRPr="00040CB1">
              <w:rPr>
                <w:rFonts w:ascii="Aptos" w:eastAsia="Times New Roman" w:hAnsi="Aptos" w:cs="Calibri"/>
                <w:lang w:eastAsia="en-GB"/>
              </w:rPr>
              <w:t>G Tolmie</w:t>
            </w:r>
            <w:r w:rsidR="00040CB1">
              <w:rPr>
                <w:rFonts w:ascii="Aptos" w:eastAsia="Times New Roman" w:hAnsi="Aptos" w:cs="Calibri"/>
                <w:lang w:eastAsia="en-GB"/>
              </w:rPr>
              <w:t>,</w:t>
            </w:r>
            <w:r w:rsidR="00040CB1" w:rsidRPr="00040CB1">
              <w:rPr>
                <w:rFonts w:ascii="Aptos" w:eastAsia="Times New Roman" w:hAnsi="Aptos" w:cs="Calibri"/>
                <w:lang w:eastAsia="en-GB"/>
              </w:rPr>
              <w:t xml:space="preserve"> </w:t>
            </w:r>
            <w:r w:rsidRPr="00040CB1">
              <w:rPr>
                <w:rFonts w:ascii="Aptos" w:eastAsia="Times New Roman" w:hAnsi="Aptos" w:cs="Calibri"/>
                <w:lang w:eastAsia="en-GB"/>
              </w:rPr>
              <w:t>manag</w:t>
            </w:r>
            <w:r w:rsidR="00040CB1">
              <w:rPr>
                <w:rFonts w:ascii="Aptos" w:eastAsia="Times New Roman" w:hAnsi="Aptos" w:cs="Calibri"/>
                <w:lang w:eastAsia="en-GB"/>
              </w:rPr>
              <w:t>er</w:t>
            </w:r>
            <w:r w:rsidR="00212C62">
              <w:rPr>
                <w:rFonts w:ascii="Aptos" w:eastAsia="Times New Roman" w:hAnsi="Aptos" w:cs="Calibri"/>
                <w:lang w:eastAsia="en-GB"/>
              </w:rPr>
              <w:t xml:space="preserve"> of</w:t>
            </w:r>
            <w:r w:rsidR="00040CB1">
              <w:rPr>
                <w:rFonts w:ascii="Aptos" w:eastAsia="Times New Roman" w:hAnsi="Aptos" w:cs="Calibri"/>
                <w:lang w:eastAsia="en-GB"/>
              </w:rPr>
              <w:t xml:space="preserve"> SID device</w:t>
            </w:r>
            <w:r w:rsidR="0035554F">
              <w:rPr>
                <w:rFonts w:ascii="Aptos" w:eastAsia="Times New Roman" w:hAnsi="Aptos" w:cs="Calibri"/>
                <w:lang w:eastAsia="en-GB"/>
              </w:rPr>
              <w:t xml:space="preserve"> </w:t>
            </w:r>
            <w:r w:rsidR="0021455C" w:rsidRPr="0021455C">
              <w:rPr>
                <w:rFonts w:ascii="Aptos" w:eastAsia="Times New Roman" w:hAnsi="Aptos" w:cs="Calibri"/>
                <w:b/>
                <w:bCs/>
                <w:i/>
                <w:iCs/>
                <w:lang w:eastAsia="en-GB"/>
              </w:rPr>
              <w:t>(Appendix B)</w:t>
            </w:r>
          </w:p>
          <w:p w14:paraId="2C95273C" w14:textId="77777777" w:rsidR="00892081" w:rsidRDefault="00892081" w:rsidP="0065386E">
            <w:pPr>
              <w:rPr>
                <w:rFonts w:ascii="Aptos" w:eastAsia="Times New Roman" w:hAnsi="Aptos" w:cs="Calibri"/>
                <w:lang w:eastAsia="en-GB"/>
              </w:rPr>
            </w:pPr>
            <w:r>
              <w:rPr>
                <w:rFonts w:ascii="Aptos" w:eastAsia="Times New Roman" w:hAnsi="Aptos" w:cs="Calibri"/>
                <w:lang w:eastAsia="en-GB"/>
              </w:rPr>
              <w:t xml:space="preserve">Highest speed was 75 mph. Cllr Tolmie commented that a combination of an EPC APNR and access to the DVLA, with fixed penalties would bring in a large amount in revenue. </w:t>
            </w:r>
            <w:r w:rsidR="00E05D51">
              <w:rPr>
                <w:rFonts w:ascii="Aptos" w:eastAsia="Times New Roman" w:hAnsi="Aptos" w:cs="Calibri"/>
                <w:lang w:eastAsia="en-GB"/>
              </w:rPr>
              <w:t>Cllr J Foster asked if transgressions had lessened after February 28</w:t>
            </w:r>
            <w:r w:rsidR="00E05D51" w:rsidRPr="00E05D51">
              <w:rPr>
                <w:rFonts w:ascii="Aptos" w:eastAsia="Times New Roman" w:hAnsi="Aptos" w:cs="Calibri"/>
                <w:vertAlign w:val="superscript"/>
                <w:lang w:eastAsia="en-GB"/>
              </w:rPr>
              <w:t>th</w:t>
            </w:r>
            <w:r w:rsidR="00E05D51">
              <w:rPr>
                <w:rFonts w:ascii="Aptos" w:eastAsia="Times New Roman" w:hAnsi="Aptos" w:cs="Calibri"/>
                <w:lang w:eastAsia="en-GB"/>
              </w:rPr>
              <w:t xml:space="preserve"> i.e. after deployment? The amount of traffic does appear to have died down, but this may be due to the quitter EVs being used.  </w:t>
            </w:r>
          </w:p>
          <w:p w14:paraId="0A59E70C" w14:textId="77777777" w:rsidR="00E05D51" w:rsidRDefault="00E05D51" w:rsidP="0065386E">
            <w:pPr>
              <w:rPr>
                <w:rFonts w:ascii="Aptos" w:eastAsia="Times New Roman" w:hAnsi="Aptos" w:cs="Calibri"/>
                <w:lang w:eastAsia="en-GB"/>
              </w:rPr>
            </w:pPr>
            <w:r>
              <w:rPr>
                <w:rFonts w:ascii="Aptos" w:eastAsia="Times New Roman" w:hAnsi="Aptos" w:cs="Calibri"/>
                <w:lang w:eastAsia="en-GB"/>
              </w:rPr>
              <w:t xml:space="preserve">The clerk reported that Westcotec will not sell ANPRs unless prior approval has been given by the Police. The Police maintain that they do not have the manpower </w:t>
            </w:r>
            <w:r>
              <w:rPr>
                <w:rFonts w:ascii="Aptos" w:eastAsia="Times New Roman" w:hAnsi="Aptos" w:cs="Calibri"/>
                <w:lang w:eastAsia="en-GB"/>
              </w:rPr>
              <w:lastRenderedPageBreak/>
              <w:t xml:space="preserve">to cope with the volume of work that this will create. </w:t>
            </w:r>
            <w:r w:rsidR="003953A6">
              <w:rPr>
                <w:rFonts w:ascii="Aptos" w:eastAsia="Times New Roman" w:hAnsi="Aptos" w:cs="Calibri"/>
                <w:lang w:eastAsia="en-GB"/>
              </w:rPr>
              <w:t xml:space="preserve">Additionally, Cllr Noble had promised money for the damaged reflectors. The clerk had reported the damage on the website but the reply had been that the work does not meet the Suffolk County Council Highways criteria. Perhaps the new member will see fit the take on this project. </w:t>
            </w:r>
          </w:p>
          <w:p w14:paraId="3BB66B7F" w14:textId="3D93BD27" w:rsidR="003953A6" w:rsidRPr="00892081" w:rsidRDefault="003953A6" w:rsidP="0065386E">
            <w:pPr>
              <w:rPr>
                <w:rFonts w:ascii="Aptos" w:eastAsia="Times New Roman" w:hAnsi="Aptos" w:cs="Calibri"/>
                <w:lang w:eastAsia="en-GB"/>
              </w:rPr>
            </w:pPr>
            <w:r>
              <w:rPr>
                <w:rFonts w:ascii="Aptos" w:eastAsia="Times New Roman" w:hAnsi="Aptos" w:cs="Calibri"/>
                <w:lang w:eastAsia="en-GB"/>
              </w:rPr>
              <w:t>The clerk has reported fly tipping incidents.</w:t>
            </w:r>
          </w:p>
        </w:tc>
        <w:tc>
          <w:tcPr>
            <w:tcW w:w="992" w:type="dxa"/>
            <w:tcBorders>
              <w:left w:val="single" w:sz="4" w:space="0" w:color="auto"/>
            </w:tcBorders>
          </w:tcPr>
          <w:p w14:paraId="6046C7CB" w14:textId="77777777" w:rsidR="0065386E" w:rsidRPr="0065386E" w:rsidRDefault="0065386E" w:rsidP="0065386E">
            <w:pPr>
              <w:rPr>
                <w:rFonts w:ascii="Aptos" w:eastAsia="Times New Roman" w:hAnsi="Aptos" w:cs="Calibri"/>
                <w:sz w:val="18"/>
                <w:szCs w:val="18"/>
                <w:lang w:eastAsia="en-GB"/>
              </w:rPr>
            </w:pPr>
          </w:p>
        </w:tc>
      </w:tr>
      <w:tr w:rsidR="000C1AC2" w:rsidRPr="0065386E" w14:paraId="652798BB" w14:textId="77777777" w:rsidTr="0065386E">
        <w:tc>
          <w:tcPr>
            <w:tcW w:w="1423" w:type="dxa"/>
            <w:tcBorders>
              <w:top w:val="single" w:sz="4" w:space="0" w:color="auto"/>
              <w:left w:val="single" w:sz="4" w:space="0" w:color="auto"/>
              <w:bottom w:val="single" w:sz="4" w:space="0" w:color="auto"/>
              <w:right w:val="single" w:sz="4" w:space="0" w:color="auto"/>
            </w:tcBorders>
          </w:tcPr>
          <w:p w14:paraId="64EC7E34" w14:textId="5FE84BD5" w:rsidR="000C1AC2" w:rsidRPr="0065386E" w:rsidRDefault="000C1AC2"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202</w:t>
            </w:r>
            <w:r w:rsidR="00675B2E">
              <w:rPr>
                <w:rFonts w:ascii="Aptos" w:eastAsia="Calibri" w:hAnsi="Aptos" w:cs="Calibri"/>
                <w:sz w:val="24"/>
                <w:szCs w:val="24"/>
                <w:lang w:eastAsia="en-GB"/>
              </w:rPr>
              <w:t>6</w:t>
            </w:r>
            <w:r>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23</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486FC40D" w14:textId="221059B7" w:rsidR="000C1AC2" w:rsidRDefault="000C1AC2" w:rsidP="0065386E">
            <w:pPr>
              <w:rPr>
                <w:rFonts w:ascii="Aptos" w:eastAsia="Times New Roman" w:hAnsi="Aptos" w:cs="Calibri"/>
                <w:b/>
                <w:bCs/>
                <w:lang w:eastAsia="en-GB"/>
              </w:rPr>
            </w:pPr>
            <w:r w:rsidRPr="00FC5CAF">
              <w:rPr>
                <w:rFonts w:ascii="Aptos" w:eastAsia="Times New Roman" w:hAnsi="Aptos" w:cs="Calibri"/>
                <w:b/>
                <w:bCs/>
                <w:lang w:eastAsia="en-GB"/>
              </w:rPr>
              <w:t xml:space="preserve">GOVERNANCE </w:t>
            </w:r>
            <w:r w:rsidR="00737304">
              <w:rPr>
                <w:rFonts w:ascii="Aptos" w:eastAsia="Times New Roman" w:hAnsi="Aptos" w:cs="Calibri"/>
                <w:b/>
                <w:bCs/>
                <w:lang w:eastAsia="en-GB"/>
              </w:rPr>
              <w:t xml:space="preserve"> </w:t>
            </w:r>
          </w:p>
          <w:p w14:paraId="2AECFC71" w14:textId="00F85379" w:rsidR="004140C3" w:rsidRPr="006B4F2E" w:rsidRDefault="003953A6" w:rsidP="006B4F2E">
            <w:pPr>
              <w:pStyle w:val="ListParagraph"/>
              <w:numPr>
                <w:ilvl w:val="0"/>
                <w:numId w:val="33"/>
              </w:numPr>
              <w:rPr>
                <w:rFonts w:ascii="Aptos" w:eastAsia="Times New Roman" w:hAnsi="Aptos" w:cs="Calibri"/>
                <w:lang w:eastAsia="en-GB"/>
              </w:rPr>
            </w:pPr>
            <w:r>
              <w:rPr>
                <w:rFonts w:ascii="Aptos" w:eastAsia="Times New Roman" w:hAnsi="Aptos" w:cs="Calibri"/>
                <w:lang w:eastAsia="en-GB"/>
              </w:rPr>
              <w:t xml:space="preserve">It was unanimously </w:t>
            </w:r>
            <w:r w:rsidRPr="003953A6">
              <w:rPr>
                <w:rFonts w:ascii="Aptos" w:eastAsia="Times New Roman" w:hAnsi="Aptos" w:cs="Calibri"/>
                <w:b/>
                <w:bCs/>
                <w:lang w:eastAsia="en-GB"/>
              </w:rPr>
              <w:t>RESOLVED</w:t>
            </w:r>
            <w:r>
              <w:rPr>
                <w:rFonts w:ascii="Aptos" w:eastAsia="Times New Roman" w:hAnsi="Aptos" w:cs="Calibri"/>
                <w:lang w:eastAsia="en-GB"/>
              </w:rPr>
              <w:t xml:space="preserve"> the allow d</w:t>
            </w:r>
            <w:r w:rsidR="00A604A0" w:rsidRPr="006B4F2E">
              <w:rPr>
                <w:rFonts w:ascii="Aptos" w:eastAsia="Times New Roman" w:hAnsi="Aptos" w:cs="Calibri"/>
                <w:lang w:eastAsia="en-GB"/>
              </w:rPr>
              <w:t xml:space="preserve">elegated authority </w:t>
            </w:r>
            <w:r>
              <w:rPr>
                <w:rFonts w:ascii="Aptos" w:eastAsia="Times New Roman" w:hAnsi="Aptos" w:cs="Calibri"/>
                <w:lang w:eastAsia="en-GB"/>
              </w:rPr>
              <w:t xml:space="preserve">to Cllr G Tolmie and Cllr J Foster to interface with the Pride in Place Board, </w:t>
            </w:r>
            <w:r w:rsidR="005D5934">
              <w:rPr>
                <w:rFonts w:ascii="Aptos" w:eastAsia="Times New Roman" w:hAnsi="Aptos" w:cs="Calibri"/>
                <w:lang w:eastAsia="en-GB"/>
              </w:rPr>
              <w:t>reporting back to full Council for final decision</w:t>
            </w:r>
            <w:r>
              <w:rPr>
                <w:rFonts w:ascii="Aptos" w:eastAsia="Times New Roman" w:hAnsi="Aptos" w:cs="Calibri"/>
                <w:lang w:eastAsia="en-GB"/>
              </w:rPr>
              <w:t>s</w:t>
            </w:r>
            <w:r w:rsidR="005D5934">
              <w:rPr>
                <w:rFonts w:ascii="Aptos" w:eastAsia="Times New Roman" w:hAnsi="Aptos" w:cs="Calibri"/>
                <w:lang w:eastAsia="en-GB"/>
              </w:rPr>
              <w:t xml:space="preserve">. </w:t>
            </w:r>
          </w:p>
          <w:p w14:paraId="5FB28E8C" w14:textId="7EBDCFFD" w:rsidR="006B4F2E" w:rsidRPr="006B4F2E" w:rsidRDefault="006B4F2E" w:rsidP="006B4F2E">
            <w:pPr>
              <w:pStyle w:val="ListParagraph"/>
              <w:numPr>
                <w:ilvl w:val="0"/>
                <w:numId w:val="33"/>
              </w:numPr>
              <w:rPr>
                <w:rFonts w:ascii="Aptos" w:eastAsia="Times New Roman" w:hAnsi="Aptos" w:cs="Calibri"/>
                <w:lang w:eastAsia="en-GB"/>
              </w:rPr>
            </w:pPr>
            <w:r w:rsidRPr="006B4F2E">
              <w:rPr>
                <w:rFonts w:ascii="Aptos" w:eastAsia="Times New Roman" w:hAnsi="Aptos" w:cs="Calibri"/>
                <w:lang w:eastAsia="en-GB"/>
              </w:rPr>
              <w:t xml:space="preserve">The clerk </w:t>
            </w:r>
            <w:r w:rsidR="00CE3B77">
              <w:rPr>
                <w:rFonts w:ascii="Aptos" w:eastAsia="Times New Roman" w:hAnsi="Aptos" w:cs="Calibri"/>
                <w:lang w:eastAsia="en-GB"/>
              </w:rPr>
              <w:t xml:space="preserve">was instructed </w:t>
            </w:r>
            <w:r w:rsidRPr="006B4F2E">
              <w:rPr>
                <w:rFonts w:ascii="Aptos" w:eastAsia="Times New Roman" w:hAnsi="Aptos" w:cs="Calibri"/>
                <w:lang w:eastAsia="en-GB"/>
              </w:rPr>
              <w:t>to apply to extend the Asset of Community Value</w:t>
            </w:r>
            <w:r w:rsidR="00941E87">
              <w:rPr>
                <w:rFonts w:ascii="Aptos" w:eastAsia="Times New Roman" w:hAnsi="Aptos" w:cs="Calibri"/>
                <w:lang w:eastAsia="en-GB"/>
              </w:rPr>
              <w:t xml:space="preserve"> Order.</w:t>
            </w:r>
            <w:r w:rsidRPr="006B4F2E">
              <w:rPr>
                <w:rFonts w:ascii="Aptos" w:eastAsia="Times New Roman" w:hAnsi="Aptos" w:cs="Calibri"/>
                <w:lang w:eastAsia="en-GB"/>
              </w:rPr>
              <w:t xml:space="preserve"> </w:t>
            </w:r>
          </w:p>
        </w:tc>
        <w:tc>
          <w:tcPr>
            <w:tcW w:w="992" w:type="dxa"/>
            <w:tcBorders>
              <w:left w:val="single" w:sz="4" w:space="0" w:color="auto"/>
            </w:tcBorders>
          </w:tcPr>
          <w:p w14:paraId="601372CA" w14:textId="77777777" w:rsidR="000C1AC2" w:rsidRPr="0065386E" w:rsidRDefault="000C1AC2" w:rsidP="0065386E">
            <w:pPr>
              <w:rPr>
                <w:rFonts w:ascii="Aptos" w:eastAsia="Times New Roman" w:hAnsi="Aptos" w:cs="Calibri"/>
                <w:sz w:val="18"/>
                <w:szCs w:val="18"/>
                <w:lang w:eastAsia="en-GB"/>
              </w:rPr>
            </w:pPr>
          </w:p>
        </w:tc>
      </w:tr>
      <w:tr w:rsidR="0065386E" w:rsidRPr="0065386E" w14:paraId="68990970" w14:textId="77777777" w:rsidTr="0065386E">
        <w:tc>
          <w:tcPr>
            <w:tcW w:w="1423" w:type="dxa"/>
            <w:tcBorders>
              <w:top w:val="single" w:sz="4" w:space="0" w:color="auto"/>
              <w:left w:val="single" w:sz="4" w:space="0" w:color="auto"/>
              <w:bottom w:val="single" w:sz="4" w:space="0" w:color="auto"/>
              <w:right w:val="single" w:sz="4" w:space="0" w:color="auto"/>
            </w:tcBorders>
          </w:tcPr>
          <w:p w14:paraId="275C486A" w14:textId="38E82808"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24</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1A52E074" w14:textId="77777777" w:rsidR="0065386E" w:rsidRPr="0065386E" w:rsidRDefault="0065386E" w:rsidP="0065386E">
            <w:pPr>
              <w:rPr>
                <w:rFonts w:ascii="Aptos" w:eastAsia="Times New Roman" w:hAnsi="Aptos" w:cs="Calibri"/>
                <w:lang w:eastAsia="en-GB"/>
              </w:rPr>
            </w:pPr>
            <w:r w:rsidRPr="0065386E">
              <w:rPr>
                <w:rFonts w:ascii="Aptos" w:eastAsia="Times New Roman" w:hAnsi="Aptos" w:cs="Calibri"/>
                <w:b/>
                <w:bCs/>
                <w:lang w:eastAsia="en-GB"/>
              </w:rPr>
              <w:t xml:space="preserve">CHAIRMANS and OTHER REPORTS </w:t>
            </w:r>
          </w:p>
        </w:tc>
        <w:tc>
          <w:tcPr>
            <w:tcW w:w="992" w:type="dxa"/>
            <w:tcBorders>
              <w:left w:val="single" w:sz="4" w:space="0" w:color="auto"/>
            </w:tcBorders>
          </w:tcPr>
          <w:p w14:paraId="787982BA" w14:textId="77777777" w:rsidR="0065386E" w:rsidRPr="0065386E" w:rsidRDefault="0065386E" w:rsidP="0065386E">
            <w:pPr>
              <w:rPr>
                <w:rFonts w:ascii="Aptos" w:eastAsia="Times New Roman" w:hAnsi="Aptos" w:cs="Calibri"/>
                <w:sz w:val="18"/>
                <w:szCs w:val="18"/>
                <w:lang w:eastAsia="en-GB"/>
              </w:rPr>
            </w:pPr>
          </w:p>
        </w:tc>
      </w:tr>
      <w:tr w:rsidR="0065386E" w:rsidRPr="0065386E" w14:paraId="562EE391" w14:textId="77777777" w:rsidTr="0065386E">
        <w:trPr>
          <w:trHeight w:val="456"/>
        </w:trPr>
        <w:tc>
          <w:tcPr>
            <w:tcW w:w="1423" w:type="dxa"/>
            <w:tcBorders>
              <w:top w:val="single" w:sz="4" w:space="0" w:color="auto"/>
              <w:left w:val="single" w:sz="4" w:space="0" w:color="auto"/>
              <w:bottom w:val="single" w:sz="4" w:space="0" w:color="auto"/>
              <w:right w:val="single" w:sz="4" w:space="0" w:color="auto"/>
            </w:tcBorders>
          </w:tcPr>
          <w:p w14:paraId="520BEED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0CB7AD26" w14:textId="2388A552" w:rsidR="00250D24" w:rsidRPr="0072545A" w:rsidRDefault="0065386E" w:rsidP="0065386E">
            <w:pPr>
              <w:rPr>
                <w:rFonts w:ascii="Aptos" w:eastAsia="Times New Roman" w:hAnsi="Aptos" w:cs="Calibri"/>
                <w:lang w:eastAsia="en-GB"/>
              </w:rPr>
            </w:pPr>
            <w:r w:rsidRPr="0072545A">
              <w:rPr>
                <w:rFonts w:ascii="Aptos" w:eastAsia="Times New Roman" w:hAnsi="Aptos" w:cs="Calibri"/>
                <w:u w:val="single"/>
                <w:lang w:eastAsia="en-GB"/>
              </w:rPr>
              <w:t>Chairman</w:t>
            </w:r>
            <w:r w:rsidR="00653DD6">
              <w:rPr>
                <w:rFonts w:ascii="Aptos" w:eastAsia="Times New Roman" w:hAnsi="Aptos" w:cs="Calibri"/>
                <w:u w:val="single"/>
                <w:lang w:eastAsia="en-GB"/>
              </w:rPr>
              <w:t>/ Clerks</w:t>
            </w:r>
            <w:r w:rsidR="00AB1D7D">
              <w:rPr>
                <w:rFonts w:ascii="Aptos" w:eastAsia="Times New Roman" w:hAnsi="Aptos" w:cs="Calibri"/>
                <w:u w:val="single"/>
                <w:lang w:eastAsia="en-GB"/>
              </w:rPr>
              <w:t xml:space="preserve"> </w:t>
            </w:r>
            <w:r w:rsidRPr="0072545A">
              <w:rPr>
                <w:rFonts w:ascii="Aptos" w:eastAsia="Times New Roman" w:hAnsi="Aptos" w:cs="Calibri"/>
                <w:lang w:eastAsia="en-GB"/>
              </w:rPr>
              <w:t>report</w:t>
            </w:r>
            <w:r w:rsidR="00250D24">
              <w:rPr>
                <w:rFonts w:ascii="Aptos" w:eastAsia="Times New Roman" w:hAnsi="Aptos" w:cs="Calibri"/>
                <w:lang w:eastAsia="en-GB"/>
              </w:rPr>
              <w:t>s: The Chairman told the meeting that these had been covered previously-</w:t>
            </w:r>
          </w:p>
          <w:p w14:paraId="706C1D74" w14:textId="77777777" w:rsidR="004A2FBF" w:rsidRDefault="001F1104" w:rsidP="00941E87">
            <w:pPr>
              <w:pStyle w:val="ListParagraph"/>
              <w:numPr>
                <w:ilvl w:val="0"/>
                <w:numId w:val="28"/>
              </w:numPr>
              <w:ind w:left="1797" w:hanging="357"/>
              <w:rPr>
                <w:rFonts w:ascii="Aptos" w:eastAsia="Times New Roman" w:hAnsi="Aptos" w:cs="Calibri"/>
                <w:lang w:eastAsia="en-GB"/>
              </w:rPr>
            </w:pPr>
            <w:r>
              <w:rPr>
                <w:rFonts w:ascii="Aptos" w:eastAsia="Times New Roman" w:hAnsi="Aptos" w:cs="Calibri"/>
                <w:lang w:eastAsia="en-GB"/>
              </w:rPr>
              <w:t xml:space="preserve">Pride in Place </w:t>
            </w:r>
            <w:r w:rsidR="00A604A0">
              <w:rPr>
                <w:rFonts w:ascii="Aptos" w:eastAsia="Times New Roman" w:hAnsi="Aptos" w:cs="Calibri"/>
                <w:lang w:eastAsia="en-GB"/>
              </w:rPr>
              <w:t>update</w:t>
            </w:r>
          </w:p>
          <w:p w14:paraId="2CC29025" w14:textId="293BF7D4" w:rsidR="005223F6" w:rsidRDefault="005223F6" w:rsidP="00941E87">
            <w:pPr>
              <w:pStyle w:val="ListParagraph"/>
              <w:numPr>
                <w:ilvl w:val="0"/>
                <w:numId w:val="28"/>
              </w:numPr>
              <w:rPr>
                <w:rFonts w:ascii="Aptos" w:eastAsia="Times New Roman" w:hAnsi="Aptos" w:cs="Calibri"/>
                <w:lang w:eastAsia="en-GB"/>
              </w:rPr>
            </w:pPr>
            <w:r>
              <w:rPr>
                <w:rFonts w:ascii="Aptos" w:eastAsia="Times New Roman" w:hAnsi="Aptos" w:cs="Calibri"/>
                <w:lang w:eastAsia="en-GB"/>
              </w:rPr>
              <w:t>Clerk: ANPR feasibi</w:t>
            </w:r>
            <w:r w:rsidR="00653DD6">
              <w:rPr>
                <w:rFonts w:ascii="Aptos" w:eastAsia="Times New Roman" w:hAnsi="Aptos" w:cs="Calibri"/>
                <w:lang w:eastAsia="en-GB"/>
              </w:rPr>
              <w:t>li</w:t>
            </w:r>
            <w:r>
              <w:rPr>
                <w:rFonts w:ascii="Aptos" w:eastAsia="Times New Roman" w:hAnsi="Aptos" w:cs="Calibri"/>
                <w:lang w:eastAsia="en-GB"/>
              </w:rPr>
              <w:t xml:space="preserve">ty </w:t>
            </w:r>
          </w:p>
          <w:p w14:paraId="11C4E66A" w14:textId="77777777" w:rsidR="00E52B76" w:rsidRDefault="00E52B76" w:rsidP="00941E87">
            <w:pPr>
              <w:pStyle w:val="ListParagraph"/>
              <w:numPr>
                <w:ilvl w:val="0"/>
                <w:numId w:val="28"/>
              </w:numPr>
              <w:rPr>
                <w:rFonts w:ascii="Aptos" w:eastAsia="Times New Roman" w:hAnsi="Aptos" w:cs="Calibri"/>
                <w:lang w:eastAsia="en-GB"/>
              </w:rPr>
            </w:pPr>
            <w:r>
              <w:rPr>
                <w:rFonts w:ascii="Aptos" w:eastAsia="Times New Roman" w:hAnsi="Aptos" w:cs="Calibri"/>
                <w:lang w:eastAsia="en-GB"/>
              </w:rPr>
              <w:t>Clerk: Reflector posts replacement</w:t>
            </w:r>
          </w:p>
          <w:p w14:paraId="4C261713" w14:textId="4FA5BCDC" w:rsidR="00DE6071" w:rsidRPr="00AC6022" w:rsidRDefault="00DE6071" w:rsidP="00941E87">
            <w:pPr>
              <w:pStyle w:val="ListParagraph"/>
              <w:numPr>
                <w:ilvl w:val="0"/>
                <w:numId w:val="28"/>
              </w:numPr>
              <w:rPr>
                <w:rFonts w:ascii="Aptos" w:eastAsia="Times New Roman" w:hAnsi="Aptos" w:cs="Calibri"/>
                <w:lang w:eastAsia="en-GB"/>
              </w:rPr>
            </w:pPr>
            <w:r>
              <w:rPr>
                <w:rFonts w:ascii="Aptos" w:eastAsia="Times New Roman" w:hAnsi="Aptos" w:cs="Calibri"/>
                <w:lang w:eastAsia="en-GB"/>
              </w:rPr>
              <w:t xml:space="preserve">Clerk: </w:t>
            </w:r>
            <w:r w:rsidRPr="00DE6071">
              <w:rPr>
                <w:rFonts w:ascii="Aptos" w:eastAsia="Times New Roman" w:hAnsi="Aptos" w:cs="Calibri"/>
                <w:lang w:eastAsia="en-GB"/>
              </w:rPr>
              <w:t>Report of fly tipping (furniture) at Lords Walk Eriswell</w:t>
            </w:r>
          </w:p>
        </w:tc>
        <w:tc>
          <w:tcPr>
            <w:tcW w:w="992" w:type="dxa"/>
            <w:tcBorders>
              <w:left w:val="single" w:sz="4" w:space="0" w:color="auto"/>
            </w:tcBorders>
          </w:tcPr>
          <w:p w14:paraId="6C500DD0" w14:textId="77777777" w:rsidR="0065386E" w:rsidRPr="0065386E" w:rsidRDefault="0065386E" w:rsidP="0065386E">
            <w:pPr>
              <w:rPr>
                <w:rFonts w:ascii="Aptos" w:eastAsia="Times New Roman" w:hAnsi="Aptos" w:cs="Calibri"/>
                <w:sz w:val="18"/>
                <w:szCs w:val="18"/>
                <w:lang w:eastAsia="en-GB"/>
              </w:rPr>
            </w:pPr>
          </w:p>
        </w:tc>
      </w:tr>
      <w:tr w:rsidR="0065386E" w:rsidRPr="0065386E" w14:paraId="583A5753" w14:textId="77777777" w:rsidTr="0065386E">
        <w:tc>
          <w:tcPr>
            <w:tcW w:w="1423" w:type="dxa"/>
            <w:tcBorders>
              <w:top w:val="single" w:sz="4" w:space="0" w:color="auto"/>
              <w:left w:val="single" w:sz="4" w:space="0" w:color="auto"/>
              <w:bottom w:val="single" w:sz="4" w:space="0" w:color="auto"/>
              <w:right w:val="single" w:sz="4" w:space="0" w:color="auto"/>
            </w:tcBorders>
          </w:tcPr>
          <w:p w14:paraId="5FDD0704" w14:textId="4D0C2030"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b</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7B72C2E1" w14:textId="06F1F0C7" w:rsidR="000450C7" w:rsidRPr="00994E39" w:rsidRDefault="0065386E" w:rsidP="00994E39">
            <w:pPr>
              <w:rPr>
                <w:rFonts w:ascii="Aptos" w:eastAsia="Times New Roman" w:hAnsi="Aptos" w:cs="Calibri"/>
                <w:lang w:eastAsia="en-GB"/>
              </w:rPr>
            </w:pPr>
            <w:r w:rsidRPr="0072545A">
              <w:rPr>
                <w:rFonts w:ascii="Aptos" w:eastAsia="Times New Roman" w:hAnsi="Aptos" w:cs="Calibri"/>
                <w:u w:val="single"/>
                <w:lang w:eastAsia="en-GB"/>
              </w:rPr>
              <w:t>Councillors</w:t>
            </w:r>
            <w:r w:rsidRPr="0072545A">
              <w:rPr>
                <w:rFonts w:ascii="Aptos" w:eastAsia="Times New Roman" w:hAnsi="Aptos" w:cs="Calibri"/>
                <w:lang w:eastAsia="en-GB"/>
              </w:rPr>
              <w:t>’ reports (on the night)</w:t>
            </w:r>
          </w:p>
          <w:p w14:paraId="70CB872A" w14:textId="77777777" w:rsidR="000450C7" w:rsidRDefault="00250D24" w:rsidP="0065386E">
            <w:pPr>
              <w:rPr>
                <w:rFonts w:ascii="Aptos" w:eastAsia="Times New Roman" w:hAnsi="Aptos" w:cs="Calibri"/>
                <w:lang w:eastAsia="en-GB"/>
              </w:rPr>
            </w:pPr>
            <w:r>
              <w:rPr>
                <w:rFonts w:ascii="Aptos" w:eastAsia="Times New Roman" w:hAnsi="Aptos" w:cs="Calibri"/>
                <w:lang w:eastAsia="en-GB"/>
              </w:rPr>
              <w:t xml:space="preserve">Planning and grass cutting training information had been shared by the clerk. </w:t>
            </w:r>
          </w:p>
          <w:p w14:paraId="3D632063" w14:textId="44E1BFD2" w:rsidR="00250D24" w:rsidRPr="0072545A" w:rsidRDefault="00250D24" w:rsidP="0065386E">
            <w:pPr>
              <w:rPr>
                <w:rFonts w:ascii="Aptos" w:eastAsia="Times New Roman" w:hAnsi="Aptos" w:cs="Calibri"/>
                <w:lang w:eastAsia="en-GB"/>
              </w:rPr>
            </w:pPr>
            <w:r>
              <w:rPr>
                <w:rFonts w:ascii="Aptos" w:eastAsia="Times New Roman" w:hAnsi="Aptos" w:cs="Calibri"/>
                <w:lang w:eastAsia="en-GB"/>
              </w:rPr>
              <w:t xml:space="preserve">Cllr Tolmie and the clerk have registered for this. </w:t>
            </w:r>
          </w:p>
        </w:tc>
        <w:tc>
          <w:tcPr>
            <w:tcW w:w="992" w:type="dxa"/>
            <w:tcBorders>
              <w:left w:val="single" w:sz="4" w:space="0" w:color="auto"/>
            </w:tcBorders>
          </w:tcPr>
          <w:p w14:paraId="1EDE3A14" w14:textId="77777777" w:rsidR="0065386E" w:rsidRPr="0065386E" w:rsidRDefault="0065386E" w:rsidP="0065386E">
            <w:pPr>
              <w:rPr>
                <w:rFonts w:ascii="Aptos" w:eastAsia="Times New Roman" w:hAnsi="Aptos" w:cs="Calibri"/>
                <w:sz w:val="18"/>
                <w:szCs w:val="18"/>
                <w:lang w:eastAsia="en-GB"/>
              </w:rPr>
            </w:pPr>
          </w:p>
          <w:p w14:paraId="4E66C903" w14:textId="77777777" w:rsidR="0065386E" w:rsidRPr="0065386E" w:rsidRDefault="0065386E" w:rsidP="0065386E">
            <w:pPr>
              <w:rPr>
                <w:rFonts w:ascii="Aptos" w:eastAsia="Times New Roman" w:hAnsi="Aptos" w:cs="Calibri"/>
                <w:sz w:val="18"/>
                <w:szCs w:val="18"/>
                <w:lang w:eastAsia="en-GB"/>
              </w:rPr>
            </w:pPr>
          </w:p>
        </w:tc>
      </w:tr>
      <w:tr w:rsidR="0065386E" w:rsidRPr="0065386E" w14:paraId="4B7B7F3F" w14:textId="77777777" w:rsidTr="0065386E">
        <w:trPr>
          <w:trHeight w:val="1599"/>
        </w:trPr>
        <w:tc>
          <w:tcPr>
            <w:tcW w:w="1423" w:type="dxa"/>
            <w:tcBorders>
              <w:top w:val="single" w:sz="4" w:space="0" w:color="auto"/>
              <w:left w:val="single" w:sz="4" w:space="0" w:color="auto"/>
              <w:bottom w:val="single" w:sz="4" w:space="0" w:color="auto"/>
              <w:right w:val="single" w:sz="4" w:space="0" w:color="auto"/>
            </w:tcBorders>
          </w:tcPr>
          <w:p w14:paraId="5134DFD2" w14:textId="3E06CA61"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c</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747B5EDE" w14:textId="4C3AFFF3" w:rsidR="0065386E" w:rsidRPr="00250D24" w:rsidRDefault="0065386E" w:rsidP="0065386E">
            <w:pPr>
              <w:rPr>
                <w:rFonts w:ascii="Aptos" w:eastAsia="Times New Roman" w:hAnsi="Aptos" w:cs="Calibri"/>
                <w:lang w:eastAsia="en-GB"/>
              </w:rPr>
            </w:pPr>
            <w:r w:rsidRPr="0065386E">
              <w:rPr>
                <w:rFonts w:ascii="Aptos" w:eastAsia="Times New Roman" w:hAnsi="Aptos" w:cs="Calibri"/>
                <w:u w:val="single"/>
                <w:lang w:eastAsia="en-GB"/>
              </w:rPr>
              <w:t>Reports from other groups</w:t>
            </w:r>
            <w:r w:rsidR="00250D24">
              <w:rPr>
                <w:rFonts w:ascii="Aptos" w:eastAsia="Times New Roman" w:hAnsi="Aptos" w:cs="Calibri"/>
                <w:u w:val="single"/>
                <w:lang w:eastAsia="en-GB"/>
              </w:rPr>
              <w:t>:</w:t>
            </w:r>
            <w:r w:rsidR="00250D24" w:rsidRPr="00250D24">
              <w:rPr>
                <w:rFonts w:ascii="Aptos" w:eastAsia="Times New Roman" w:hAnsi="Aptos" w:cs="Calibri"/>
                <w:lang w:eastAsia="en-GB"/>
              </w:rPr>
              <w:t xml:space="preserve"> The Chairman told the meeting that these had been covered previously-</w:t>
            </w:r>
          </w:p>
          <w:p w14:paraId="3BF353D9" w14:textId="7445AEBF" w:rsidR="0065386E" w:rsidRPr="0065386E" w:rsidRDefault="0065386E" w:rsidP="0065386E">
            <w:pPr>
              <w:numPr>
                <w:ilvl w:val="0"/>
                <w:numId w:val="1"/>
              </w:numPr>
              <w:spacing w:line="276" w:lineRule="auto"/>
              <w:ind w:left="1077"/>
              <w:contextualSpacing/>
              <w:rPr>
                <w:rFonts w:ascii="Aptos" w:eastAsia="Aptos" w:hAnsi="Aptos" w:cs="Times New Roman"/>
              </w:rPr>
            </w:pPr>
            <w:bookmarkStart w:id="1" w:name="_Hlk195893063"/>
            <w:r w:rsidRPr="0065386E">
              <w:rPr>
                <w:rFonts w:ascii="Aptos" w:eastAsia="Times New Roman" w:hAnsi="Aptos" w:cs="Calibri"/>
                <w:lang w:eastAsia="en-GB"/>
              </w:rPr>
              <w:t xml:space="preserve">Eriswell Recreation Ground Committee </w:t>
            </w:r>
            <w:r w:rsidR="00EC787F">
              <w:rPr>
                <w:rFonts w:ascii="Aptos" w:eastAsia="Times New Roman" w:hAnsi="Aptos" w:cs="Calibri"/>
                <w:lang w:eastAsia="en-GB"/>
              </w:rPr>
              <w:t>(Cllr Tolmie</w:t>
            </w:r>
            <w:r w:rsidR="00A604A0">
              <w:rPr>
                <w:rFonts w:ascii="Aptos" w:eastAsia="Times New Roman" w:hAnsi="Aptos" w:cs="Calibri"/>
                <w:lang w:eastAsia="en-GB"/>
              </w:rPr>
              <w:t>)</w:t>
            </w:r>
            <w:r w:rsidR="00C10D82">
              <w:rPr>
                <w:rFonts w:ascii="Aptos" w:eastAsia="Times New Roman" w:hAnsi="Aptos" w:cs="Calibri"/>
                <w:lang w:eastAsia="en-GB"/>
              </w:rPr>
              <w:t xml:space="preserve"> </w:t>
            </w:r>
          </w:p>
          <w:p w14:paraId="00E48693" w14:textId="4D0C4D2E" w:rsidR="0065386E" w:rsidRPr="0065386E" w:rsidRDefault="0065386E" w:rsidP="0065386E">
            <w:pPr>
              <w:numPr>
                <w:ilvl w:val="0"/>
                <w:numId w:val="1"/>
              </w:numPr>
              <w:spacing w:line="276" w:lineRule="auto"/>
              <w:ind w:left="1077"/>
              <w:contextualSpacing/>
              <w:rPr>
                <w:rFonts w:ascii="Aptos" w:eastAsia="Aptos" w:hAnsi="Aptos" w:cs="Times New Roman"/>
              </w:rPr>
            </w:pPr>
            <w:r w:rsidRPr="0065386E">
              <w:rPr>
                <w:rFonts w:ascii="Aptos" w:eastAsia="Times New Roman" w:hAnsi="Aptos" w:cs="Calibri"/>
                <w:lang w:eastAsia="en-GB"/>
              </w:rPr>
              <w:t>Reading Room Committee</w:t>
            </w:r>
            <w:r w:rsidR="00BA4F97">
              <w:rPr>
                <w:rFonts w:ascii="Aptos" w:eastAsia="Times New Roman" w:hAnsi="Aptos" w:cs="Calibri"/>
                <w:lang w:eastAsia="en-GB"/>
              </w:rPr>
              <w:t xml:space="preserve"> </w:t>
            </w:r>
            <w:r w:rsidR="00EC787F">
              <w:rPr>
                <w:rFonts w:ascii="Aptos" w:eastAsia="Times New Roman" w:hAnsi="Aptos" w:cs="Calibri"/>
                <w:lang w:eastAsia="en-GB"/>
              </w:rPr>
              <w:t>(Cllr Bibbey)</w:t>
            </w:r>
          </w:p>
          <w:p w14:paraId="5A0B679A" w14:textId="355B6408" w:rsidR="0065386E" w:rsidRPr="0065386E" w:rsidRDefault="0065386E" w:rsidP="0065386E">
            <w:pPr>
              <w:numPr>
                <w:ilvl w:val="0"/>
                <w:numId w:val="1"/>
              </w:numPr>
              <w:spacing w:line="276" w:lineRule="auto"/>
              <w:ind w:left="1077"/>
              <w:contextualSpacing/>
              <w:rPr>
                <w:rFonts w:ascii="Aptos" w:eastAsia="Aptos" w:hAnsi="Aptos" w:cs="Times New Roman"/>
              </w:rPr>
            </w:pPr>
            <w:r w:rsidRPr="0065386E">
              <w:rPr>
                <w:rFonts w:ascii="Aptos" w:eastAsia="Times New Roman" w:hAnsi="Aptos" w:cs="Calibri"/>
                <w:lang w:eastAsia="en-GB"/>
              </w:rPr>
              <w:t>Poor’s Charity</w:t>
            </w:r>
            <w:r w:rsidR="00EC787F">
              <w:rPr>
                <w:rFonts w:ascii="Aptos" w:eastAsia="Times New Roman" w:hAnsi="Aptos" w:cs="Calibri"/>
                <w:lang w:eastAsia="en-GB"/>
              </w:rPr>
              <w:t xml:space="preserve"> (Cllr B Foster)</w:t>
            </w:r>
          </w:p>
          <w:p w14:paraId="0292739D" w14:textId="51E96775" w:rsidR="0087201A" w:rsidRPr="00627E10" w:rsidRDefault="0065386E" w:rsidP="00627E10">
            <w:pPr>
              <w:numPr>
                <w:ilvl w:val="0"/>
                <w:numId w:val="1"/>
              </w:numPr>
              <w:spacing w:line="276" w:lineRule="auto"/>
              <w:ind w:left="1077"/>
              <w:contextualSpacing/>
              <w:rPr>
                <w:rFonts w:ascii="Aptos" w:eastAsia="Aptos" w:hAnsi="Aptos" w:cs="Times New Roman"/>
              </w:rPr>
            </w:pPr>
            <w:r w:rsidRPr="0065386E">
              <w:rPr>
                <w:rFonts w:ascii="Aptos" w:eastAsia="Times New Roman" w:hAnsi="Aptos" w:cs="Calibri"/>
                <w:lang w:eastAsia="en-GB"/>
              </w:rPr>
              <w:t>Report from Cllr G Tolmie, Eriswell Footpath Warden</w:t>
            </w:r>
            <w:bookmarkEnd w:id="1"/>
          </w:p>
        </w:tc>
        <w:tc>
          <w:tcPr>
            <w:tcW w:w="992" w:type="dxa"/>
            <w:tcBorders>
              <w:left w:val="single" w:sz="4" w:space="0" w:color="auto"/>
            </w:tcBorders>
          </w:tcPr>
          <w:p w14:paraId="476A05DB" w14:textId="77777777" w:rsidR="0065386E" w:rsidRPr="0065386E" w:rsidRDefault="0065386E" w:rsidP="0065386E">
            <w:pPr>
              <w:rPr>
                <w:rFonts w:ascii="Aptos" w:eastAsia="Times New Roman" w:hAnsi="Aptos" w:cs="Calibri"/>
                <w:sz w:val="18"/>
                <w:szCs w:val="18"/>
                <w:lang w:eastAsia="en-GB"/>
              </w:rPr>
            </w:pPr>
          </w:p>
          <w:p w14:paraId="496F88C3" w14:textId="77777777" w:rsidR="0065386E" w:rsidRPr="0065386E" w:rsidRDefault="0065386E" w:rsidP="0065386E">
            <w:pPr>
              <w:rPr>
                <w:rFonts w:ascii="Aptos" w:eastAsia="Times New Roman" w:hAnsi="Aptos" w:cs="Calibri"/>
                <w:sz w:val="18"/>
                <w:szCs w:val="18"/>
                <w:lang w:eastAsia="en-GB"/>
              </w:rPr>
            </w:pPr>
          </w:p>
          <w:p w14:paraId="56DE8864" w14:textId="77777777" w:rsidR="0065386E" w:rsidRPr="0065386E" w:rsidRDefault="0065386E" w:rsidP="0065386E">
            <w:pPr>
              <w:rPr>
                <w:rFonts w:ascii="Aptos" w:eastAsia="Times New Roman" w:hAnsi="Aptos" w:cs="Calibri"/>
                <w:sz w:val="18"/>
                <w:szCs w:val="18"/>
                <w:lang w:eastAsia="en-GB"/>
              </w:rPr>
            </w:pPr>
          </w:p>
          <w:p w14:paraId="32233F38" w14:textId="77777777" w:rsidR="0065386E" w:rsidRPr="0065386E" w:rsidRDefault="0065386E" w:rsidP="0065386E">
            <w:pPr>
              <w:rPr>
                <w:rFonts w:ascii="Aptos" w:eastAsia="Times New Roman" w:hAnsi="Aptos" w:cs="Calibri"/>
                <w:sz w:val="18"/>
                <w:szCs w:val="18"/>
                <w:lang w:eastAsia="en-GB"/>
              </w:rPr>
            </w:pPr>
          </w:p>
          <w:p w14:paraId="0D3D077C" w14:textId="77777777" w:rsidR="0065386E" w:rsidRPr="0065386E" w:rsidRDefault="0065386E" w:rsidP="0065386E">
            <w:pPr>
              <w:rPr>
                <w:rFonts w:ascii="Aptos" w:eastAsia="Times New Roman" w:hAnsi="Aptos" w:cs="Calibri"/>
                <w:sz w:val="18"/>
                <w:szCs w:val="18"/>
                <w:lang w:eastAsia="en-GB"/>
              </w:rPr>
            </w:pPr>
          </w:p>
          <w:p w14:paraId="7954E61A" w14:textId="77777777" w:rsidR="0065386E" w:rsidRPr="0065386E" w:rsidRDefault="0065386E" w:rsidP="0065386E">
            <w:pPr>
              <w:rPr>
                <w:rFonts w:ascii="Aptos" w:eastAsia="Times New Roman" w:hAnsi="Aptos" w:cs="Calibri"/>
                <w:sz w:val="18"/>
                <w:szCs w:val="18"/>
                <w:lang w:eastAsia="en-GB"/>
              </w:rPr>
            </w:pPr>
          </w:p>
          <w:p w14:paraId="490C6D47" w14:textId="77777777" w:rsidR="0065386E" w:rsidRPr="0065386E" w:rsidRDefault="0065386E" w:rsidP="0065386E">
            <w:pPr>
              <w:rPr>
                <w:rFonts w:ascii="Aptos" w:eastAsia="Times New Roman" w:hAnsi="Aptos" w:cs="Calibri"/>
                <w:sz w:val="18"/>
                <w:szCs w:val="18"/>
                <w:lang w:eastAsia="en-GB"/>
              </w:rPr>
            </w:pPr>
          </w:p>
          <w:p w14:paraId="7CC9241E" w14:textId="77777777" w:rsidR="0065386E" w:rsidRPr="0065386E" w:rsidRDefault="0065386E" w:rsidP="0065386E">
            <w:pPr>
              <w:rPr>
                <w:rFonts w:ascii="Aptos" w:eastAsia="Times New Roman" w:hAnsi="Aptos" w:cs="Calibri"/>
                <w:sz w:val="18"/>
                <w:szCs w:val="18"/>
                <w:lang w:eastAsia="en-GB"/>
              </w:rPr>
            </w:pPr>
          </w:p>
        </w:tc>
      </w:tr>
      <w:tr w:rsidR="0065386E" w:rsidRPr="0065386E" w14:paraId="2FDF887A" w14:textId="77777777">
        <w:trPr>
          <w:trHeight w:val="286"/>
        </w:trPr>
        <w:tc>
          <w:tcPr>
            <w:tcW w:w="1423" w:type="dxa"/>
            <w:tcBorders>
              <w:top w:val="single" w:sz="4" w:space="0" w:color="auto"/>
              <w:left w:val="single" w:sz="4" w:space="0" w:color="auto"/>
              <w:bottom w:val="single" w:sz="4" w:space="0" w:color="auto"/>
              <w:right w:val="single" w:sz="4" w:space="0" w:color="auto"/>
            </w:tcBorders>
          </w:tcPr>
          <w:p w14:paraId="5BCD6089" w14:textId="181822AC" w:rsidR="0065386E" w:rsidRPr="0065386E" w:rsidRDefault="0065386E" w:rsidP="0065386E">
            <w:pPr>
              <w:spacing w:line="256" w:lineRule="auto"/>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737304">
              <w:rPr>
                <w:rFonts w:ascii="Aptos" w:eastAsia="Calibri" w:hAnsi="Aptos" w:cs="Calibri"/>
                <w:sz w:val="24"/>
                <w:szCs w:val="24"/>
                <w:lang w:eastAsia="en-GB"/>
              </w:rPr>
              <w:t>1</w:t>
            </w:r>
            <w:r w:rsidR="009C61B9">
              <w:rPr>
                <w:rFonts w:ascii="Aptos" w:eastAsia="Calibri" w:hAnsi="Aptos" w:cs="Calibri"/>
                <w:sz w:val="24"/>
                <w:szCs w:val="24"/>
                <w:lang w:eastAsia="en-GB"/>
              </w:rPr>
              <w:t>25</w:t>
            </w:r>
          </w:p>
        </w:tc>
        <w:tc>
          <w:tcPr>
            <w:tcW w:w="7933" w:type="dxa"/>
            <w:tcBorders>
              <w:top w:val="single" w:sz="4" w:space="0" w:color="auto"/>
              <w:left w:val="single" w:sz="4" w:space="0" w:color="auto"/>
              <w:bottom w:val="single" w:sz="4" w:space="0" w:color="auto"/>
              <w:right w:val="single" w:sz="4" w:space="0" w:color="auto"/>
            </w:tcBorders>
          </w:tcPr>
          <w:p w14:paraId="6C8A1F89" w14:textId="77777777" w:rsidR="00202813" w:rsidRDefault="001024D5" w:rsidP="009C61B9">
            <w:pPr>
              <w:rPr>
                <w:rFonts w:ascii="Times New Roman" w:eastAsia="Times New Roman" w:hAnsi="Times New Roman" w:cs="Times New Roman"/>
                <w:sz w:val="24"/>
                <w:szCs w:val="24"/>
                <w:lang w:eastAsia="en-GB"/>
              </w:rPr>
            </w:pPr>
            <w:r>
              <w:rPr>
                <w:rFonts w:ascii="Aptos" w:eastAsia="Calibri" w:hAnsi="Aptos" w:cs="Calibri"/>
                <w:b/>
                <w:bCs/>
                <w:lang w:eastAsia="en-GB"/>
              </w:rPr>
              <w:t xml:space="preserve">CORRESPONDENCE/ </w:t>
            </w:r>
            <w:r w:rsidR="0065386E" w:rsidRPr="0065386E">
              <w:rPr>
                <w:rFonts w:ascii="Aptos" w:eastAsia="Calibri" w:hAnsi="Aptos" w:cs="Calibri"/>
                <w:b/>
                <w:bCs/>
                <w:lang w:eastAsia="en-GB"/>
              </w:rPr>
              <w:t>EXCHANGE OF INFORMATION</w:t>
            </w:r>
            <w:r w:rsidR="0065386E" w:rsidRPr="0065386E">
              <w:rPr>
                <w:rFonts w:ascii="Aptos" w:eastAsia="Calibri" w:hAnsi="Aptos" w:cs="Calibri"/>
                <w:b/>
                <w:bCs/>
                <w:sz w:val="18"/>
                <w:szCs w:val="18"/>
                <w:lang w:eastAsia="en-GB"/>
              </w:rPr>
              <w:t xml:space="preserve">: </w:t>
            </w:r>
            <w:r w:rsidR="0065386E" w:rsidRPr="0065386E">
              <w:rPr>
                <w:rFonts w:ascii="Aptos" w:eastAsia="Calibri" w:hAnsi="Aptos" w:cs="Calibri"/>
                <w:sz w:val="18"/>
                <w:szCs w:val="18"/>
                <w:lang w:eastAsia="en-GB"/>
              </w:rPr>
              <w:t>Information may be shared (with the permission of the Chairman)</w:t>
            </w:r>
            <w:r w:rsidR="0065386E" w:rsidRPr="0065386E">
              <w:rPr>
                <w:rFonts w:ascii="Aptos" w:eastAsia="Calibri" w:hAnsi="Aptos" w:cs="Calibri"/>
                <w:lang w:eastAsia="en-GB"/>
              </w:rPr>
              <w:t xml:space="preserve"> </w:t>
            </w:r>
            <w:r w:rsidR="0090606D" w:rsidRPr="0090606D">
              <w:rPr>
                <w:rFonts w:ascii="Times New Roman" w:eastAsia="Times New Roman" w:hAnsi="Times New Roman" w:cs="Times New Roman"/>
                <w:sz w:val="24"/>
                <w:szCs w:val="24"/>
                <w:lang w:eastAsia="en-GB"/>
              </w:rPr>
              <w:t> </w:t>
            </w:r>
          </w:p>
          <w:p w14:paraId="61A981A6" w14:textId="254E9ABF" w:rsidR="00DE6071" w:rsidRPr="00DE6071" w:rsidRDefault="00DE6071" w:rsidP="00DE6071">
            <w:pPr>
              <w:pStyle w:val="ListParagraph"/>
              <w:numPr>
                <w:ilvl w:val="0"/>
                <w:numId w:val="34"/>
              </w:numPr>
              <w:rPr>
                <w:rFonts w:ascii="Aptos" w:eastAsia="Calibri" w:hAnsi="Aptos" w:cs="Calibri"/>
                <w:lang w:eastAsia="en-GB"/>
              </w:rPr>
            </w:pPr>
            <w:r w:rsidRPr="00DE6071">
              <w:rPr>
                <w:rFonts w:ascii="Aptos" w:eastAsia="Calibri" w:hAnsi="Aptos" w:cs="Calibri"/>
                <w:lang w:eastAsia="en-GB"/>
              </w:rPr>
              <w:t>SALC Service Survey</w:t>
            </w:r>
            <w:r>
              <w:rPr>
                <w:rFonts w:ascii="Aptos" w:eastAsia="Calibri" w:hAnsi="Aptos" w:cs="Calibri"/>
                <w:lang w:eastAsia="en-GB"/>
              </w:rPr>
              <w:t xml:space="preserve"> (20.04.2026)</w:t>
            </w:r>
          </w:p>
          <w:p w14:paraId="70FD6100" w14:textId="273BEB8B" w:rsidR="00DE6071" w:rsidRPr="00DE6071" w:rsidRDefault="00DE6071" w:rsidP="00DE6071">
            <w:pPr>
              <w:pStyle w:val="ListParagraph"/>
              <w:rPr>
                <w:rFonts w:ascii="Aptos" w:eastAsia="Calibri" w:hAnsi="Aptos" w:cs="Calibri"/>
                <w:lang w:eastAsia="en-GB"/>
              </w:rPr>
            </w:pPr>
          </w:p>
        </w:tc>
        <w:tc>
          <w:tcPr>
            <w:tcW w:w="992" w:type="dxa"/>
            <w:tcBorders>
              <w:left w:val="single" w:sz="4" w:space="0" w:color="auto"/>
            </w:tcBorders>
          </w:tcPr>
          <w:p w14:paraId="437F3928" w14:textId="77777777" w:rsidR="0065386E" w:rsidRPr="0065386E" w:rsidRDefault="0065386E" w:rsidP="0065386E">
            <w:pPr>
              <w:rPr>
                <w:rFonts w:ascii="Aptos" w:eastAsia="Times New Roman" w:hAnsi="Aptos" w:cs="Calibri"/>
                <w:sz w:val="20"/>
                <w:szCs w:val="20"/>
                <w:lang w:eastAsia="en-GB"/>
              </w:rPr>
            </w:pPr>
          </w:p>
          <w:p w14:paraId="0364F927" w14:textId="77777777" w:rsidR="0065386E" w:rsidRDefault="0065386E" w:rsidP="0065386E">
            <w:pPr>
              <w:rPr>
                <w:rFonts w:ascii="Aptos" w:eastAsia="Times New Roman" w:hAnsi="Aptos" w:cs="Calibri"/>
                <w:sz w:val="20"/>
                <w:szCs w:val="20"/>
                <w:lang w:eastAsia="en-GB"/>
              </w:rPr>
            </w:pPr>
          </w:p>
          <w:p w14:paraId="02C08CA0" w14:textId="13B9F32C" w:rsidR="002B2717" w:rsidRPr="0065386E" w:rsidRDefault="002B2717" w:rsidP="0065386E">
            <w:pPr>
              <w:rPr>
                <w:rFonts w:ascii="Aptos" w:eastAsia="Times New Roman" w:hAnsi="Aptos" w:cs="Calibri"/>
                <w:sz w:val="20"/>
                <w:szCs w:val="20"/>
                <w:lang w:eastAsia="en-GB"/>
              </w:rPr>
            </w:pPr>
          </w:p>
        </w:tc>
      </w:tr>
    </w:tbl>
    <w:p w14:paraId="68615BC2" w14:textId="4F55CB31" w:rsidR="007C1E29" w:rsidRDefault="007C1E29"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3CFA863A" w14:textId="77777777" w:rsidR="00650BBE" w:rsidRDefault="00650BBE"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73A77275" w14:textId="21B6BF3E" w:rsidR="00250D24" w:rsidRDefault="005F1DD0"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r>
        <w:rPr>
          <w:rFonts w:ascii="Aptos" w:eastAsia="Calibri" w:hAnsi="Aptos" w:cs="Times New Roman"/>
          <w:kern w:val="0"/>
          <w:sz w:val="24"/>
          <w:szCs w:val="24"/>
          <w14:glow w14:rad="0">
            <w14:srgbClr w14:val="000000">
              <w14:alpha w14:val="4000"/>
            </w14:srgbClr>
          </w14:glow>
          <w14:ligatures w14:val="none"/>
        </w:rPr>
        <w:t>Meeting closed at 8.49pm</w:t>
      </w:r>
    </w:p>
    <w:p w14:paraId="7914BB4B"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6FA39148"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10FE8FB9"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74466C1A"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4D2B879F"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5F527735"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0AD632D5"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0F1072A9"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2648C668"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2B9E63FA"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7CA693C2"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3C5AF1C1" w14:textId="77777777" w:rsidR="00250D24" w:rsidRDefault="00250D24"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060F9F95" w14:textId="07F9507C" w:rsidR="00650BBE" w:rsidRPr="00650BBE" w:rsidRDefault="00650BBE" w:rsidP="00650BBE">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650BBE">
        <w:rPr>
          <w:rFonts w:ascii="Aptos" w:eastAsia="Calibri" w:hAnsi="Aptos" w:cs="Times New Roman"/>
          <w:kern w:val="0"/>
          <w:sz w:val="24"/>
          <w:szCs w:val="24"/>
          <w14:glow w14:rad="0">
            <w14:srgbClr w14:val="000000">
              <w14:alpha w14:val="4000"/>
            </w14:srgbClr>
          </w14:glow>
          <w14:ligatures w14:val="none"/>
        </w:rPr>
        <w:lastRenderedPageBreak/>
        <w:t>Appendix A</w:t>
      </w:r>
      <w:r w:rsidRPr="00650BBE">
        <w:rPr>
          <w:rFonts w:ascii="Aptos" w:eastAsia="Calibri" w:hAnsi="Aptos" w:cs="Times New Roman"/>
          <w:b/>
          <w:bCs/>
          <w:kern w:val="0"/>
          <w:sz w:val="24"/>
          <w:szCs w:val="24"/>
          <w14:glow w14:rad="0">
            <w14:srgbClr w14:val="000000">
              <w14:alpha w14:val="4000"/>
            </w14:srgbClr>
          </w14:glow>
          <w14:ligatures w14:val="none"/>
        </w:rPr>
        <w:t xml:space="preserve"> </w:t>
      </w:r>
      <w:r w:rsidRPr="00650BBE">
        <w:rPr>
          <w:sz w:val="24"/>
          <w:szCs w:val="24"/>
        </w:rPr>
        <w:t>RAF Lakenheath report to Eriswell Parish Council April 2026.</w:t>
      </w:r>
    </w:p>
    <w:p w14:paraId="2069C284" w14:textId="101C083C" w:rsidR="00650BBE" w:rsidRPr="00897452" w:rsidRDefault="00650BBE" w:rsidP="00650BBE">
      <w:pPr>
        <w:pStyle w:val="ListParagraph"/>
        <w:numPr>
          <w:ilvl w:val="0"/>
          <w:numId w:val="35"/>
        </w:numPr>
        <w:rPr>
          <w:sz w:val="24"/>
          <w:szCs w:val="24"/>
        </w:rPr>
      </w:pPr>
      <w:r w:rsidRPr="0006265E">
        <w:rPr>
          <w:sz w:val="24"/>
          <w:szCs w:val="24"/>
        </w:rPr>
        <w:t xml:space="preserve">U.S. forces </w:t>
      </w:r>
      <w:r>
        <w:rPr>
          <w:sz w:val="24"/>
          <w:szCs w:val="24"/>
        </w:rPr>
        <w:t xml:space="preserve">recently </w:t>
      </w:r>
      <w:r w:rsidRPr="0006265E">
        <w:rPr>
          <w:sz w:val="24"/>
          <w:szCs w:val="24"/>
        </w:rPr>
        <w:t>participat</w:t>
      </w:r>
      <w:r>
        <w:rPr>
          <w:sz w:val="24"/>
          <w:szCs w:val="24"/>
        </w:rPr>
        <w:t>ed</w:t>
      </w:r>
      <w:r w:rsidRPr="0006265E">
        <w:rPr>
          <w:sz w:val="24"/>
          <w:szCs w:val="24"/>
        </w:rPr>
        <w:t xml:space="preserve"> as part of U.S. government efforts to support Norwegian and NATO total defence concepts</w:t>
      </w:r>
      <w:r>
        <w:rPr>
          <w:sz w:val="24"/>
          <w:szCs w:val="24"/>
        </w:rPr>
        <w:t xml:space="preserve"> in Exercise </w:t>
      </w:r>
      <w:r w:rsidRPr="0006265E">
        <w:rPr>
          <w:sz w:val="24"/>
          <w:szCs w:val="24"/>
        </w:rPr>
        <w:t>Cold Response</w:t>
      </w:r>
      <w:r>
        <w:rPr>
          <w:sz w:val="24"/>
          <w:szCs w:val="24"/>
        </w:rPr>
        <w:t>.</w:t>
      </w:r>
      <w:r w:rsidRPr="0006265E">
        <w:rPr>
          <w:sz w:val="24"/>
          <w:szCs w:val="24"/>
        </w:rPr>
        <w:t xml:space="preserve">  </w:t>
      </w:r>
      <w:r>
        <w:rPr>
          <w:sz w:val="24"/>
          <w:szCs w:val="24"/>
        </w:rPr>
        <w:t xml:space="preserve">The exercise was a </w:t>
      </w:r>
      <w:r w:rsidRPr="0006265E">
        <w:rPr>
          <w:sz w:val="24"/>
          <w:szCs w:val="24"/>
        </w:rPr>
        <w:t xml:space="preserve">routine Norwegian-led winter military exercise in Northern Norway. The exercise </w:t>
      </w:r>
      <w:r>
        <w:rPr>
          <w:sz w:val="24"/>
          <w:szCs w:val="24"/>
        </w:rPr>
        <w:t>was</w:t>
      </w:r>
      <w:r w:rsidRPr="0006265E">
        <w:rPr>
          <w:sz w:val="24"/>
          <w:szCs w:val="24"/>
        </w:rPr>
        <w:t xml:space="preserve"> a significant milestone to demonstrate the readiness of a U.S.-based Marine Air Ground Task Force to swiftly composite and rapidly deploy across the Atlantic, be received by Norwegian forces, and conduct operations that enable larger NATO operations.</w:t>
      </w:r>
    </w:p>
    <w:p w14:paraId="1457FBF3" w14:textId="77777777" w:rsidR="00650BBE" w:rsidRDefault="00650BBE" w:rsidP="00650BBE">
      <w:pPr>
        <w:pStyle w:val="ListParagraph"/>
        <w:numPr>
          <w:ilvl w:val="0"/>
          <w:numId w:val="35"/>
        </w:numPr>
        <w:rPr>
          <w:sz w:val="24"/>
          <w:szCs w:val="24"/>
        </w:rPr>
      </w:pPr>
      <w:r>
        <w:rPr>
          <w:sz w:val="24"/>
          <w:szCs w:val="24"/>
        </w:rPr>
        <w:t>The 48 FW supported both Norfolk and Suffolk Justice Services last month with representation from both the 48</w:t>
      </w:r>
      <w:r w:rsidRPr="007814A9">
        <w:rPr>
          <w:sz w:val="24"/>
          <w:szCs w:val="24"/>
          <w:vertAlign w:val="superscript"/>
        </w:rPr>
        <w:t>th</w:t>
      </w:r>
      <w:r>
        <w:rPr>
          <w:sz w:val="24"/>
          <w:szCs w:val="24"/>
        </w:rPr>
        <w:t xml:space="preserve"> Security Forces Squadron and the Legal Office. </w:t>
      </w:r>
    </w:p>
    <w:p w14:paraId="0E696363" w14:textId="77777777" w:rsidR="00650BBE" w:rsidRDefault="00650BBE" w:rsidP="00650BBE">
      <w:pPr>
        <w:pStyle w:val="ListParagraph"/>
        <w:numPr>
          <w:ilvl w:val="0"/>
          <w:numId w:val="35"/>
        </w:numPr>
        <w:rPr>
          <w:sz w:val="24"/>
          <w:szCs w:val="24"/>
        </w:rPr>
      </w:pPr>
      <w:r>
        <w:rPr>
          <w:sz w:val="24"/>
          <w:szCs w:val="24"/>
        </w:rPr>
        <w:t>Representation from the 48</w:t>
      </w:r>
      <w:r w:rsidRPr="007814A9">
        <w:rPr>
          <w:sz w:val="24"/>
          <w:szCs w:val="24"/>
          <w:vertAlign w:val="superscript"/>
        </w:rPr>
        <w:t>th</w:t>
      </w:r>
      <w:r>
        <w:rPr>
          <w:sz w:val="24"/>
          <w:szCs w:val="24"/>
        </w:rPr>
        <w:t xml:space="preserve"> Medical Group attended the West Suffolk Council Civic Dinner on 6 March at West Suffolk College.</w:t>
      </w:r>
    </w:p>
    <w:p w14:paraId="7C1672BA" w14:textId="77777777" w:rsidR="00650BBE" w:rsidRDefault="00650BBE" w:rsidP="00650BBE">
      <w:pPr>
        <w:pStyle w:val="ListParagraph"/>
        <w:numPr>
          <w:ilvl w:val="0"/>
          <w:numId w:val="35"/>
        </w:numPr>
        <w:rPr>
          <w:sz w:val="24"/>
          <w:szCs w:val="24"/>
        </w:rPr>
      </w:pPr>
      <w:r>
        <w:rPr>
          <w:sz w:val="24"/>
          <w:szCs w:val="24"/>
        </w:rPr>
        <w:t>Representation from the 48</w:t>
      </w:r>
      <w:r w:rsidRPr="007814A9">
        <w:rPr>
          <w:sz w:val="24"/>
          <w:szCs w:val="24"/>
          <w:vertAlign w:val="superscript"/>
        </w:rPr>
        <w:t>th</w:t>
      </w:r>
      <w:r>
        <w:rPr>
          <w:sz w:val="24"/>
          <w:szCs w:val="24"/>
        </w:rPr>
        <w:t xml:space="preserve"> Mission Support Group attended the Suffolk County Council Civic Reception at Trinity Park in Ipswich on 24 March.</w:t>
      </w:r>
    </w:p>
    <w:p w14:paraId="043C3865" w14:textId="77777777" w:rsidR="00650BBE" w:rsidRDefault="00650BBE" w:rsidP="00650BBE">
      <w:pPr>
        <w:pStyle w:val="ListParagraph"/>
        <w:numPr>
          <w:ilvl w:val="0"/>
          <w:numId w:val="35"/>
        </w:numPr>
        <w:rPr>
          <w:sz w:val="24"/>
          <w:szCs w:val="24"/>
        </w:rPr>
      </w:pPr>
      <w:r>
        <w:rPr>
          <w:sz w:val="24"/>
          <w:szCs w:val="24"/>
        </w:rPr>
        <w:t>The RAF Air Defence Radar Museum visited the 48</w:t>
      </w:r>
      <w:r w:rsidRPr="00374ED4">
        <w:rPr>
          <w:sz w:val="24"/>
          <w:szCs w:val="24"/>
          <w:vertAlign w:val="superscript"/>
        </w:rPr>
        <w:t>th</w:t>
      </w:r>
      <w:r>
        <w:rPr>
          <w:sz w:val="24"/>
          <w:szCs w:val="24"/>
        </w:rPr>
        <w:t xml:space="preserve"> Operational Support Squadron on 12 March.</w:t>
      </w:r>
    </w:p>
    <w:p w14:paraId="154C20AF" w14:textId="77777777" w:rsidR="00650BBE" w:rsidRDefault="00650BBE" w:rsidP="00650BBE">
      <w:pPr>
        <w:pStyle w:val="ListParagraph"/>
        <w:numPr>
          <w:ilvl w:val="0"/>
          <w:numId w:val="35"/>
        </w:numPr>
        <w:rPr>
          <w:sz w:val="24"/>
          <w:szCs w:val="24"/>
        </w:rPr>
      </w:pPr>
      <w:r>
        <w:rPr>
          <w:sz w:val="24"/>
          <w:szCs w:val="24"/>
        </w:rPr>
        <w:t>Volunteers attended Feltwell Care Home on several visits this month to join and engage with the residents.</w:t>
      </w:r>
    </w:p>
    <w:p w14:paraId="248E9093" w14:textId="77777777" w:rsidR="00650BBE" w:rsidRDefault="00650BBE" w:rsidP="00650BBE">
      <w:pPr>
        <w:pStyle w:val="ListParagraph"/>
        <w:numPr>
          <w:ilvl w:val="0"/>
          <w:numId w:val="35"/>
        </w:numPr>
        <w:rPr>
          <w:sz w:val="24"/>
          <w:szCs w:val="24"/>
          <w:lang w:val="en-US"/>
        </w:rPr>
      </w:pPr>
      <w:r>
        <w:rPr>
          <w:sz w:val="24"/>
          <w:szCs w:val="24"/>
        </w:rPr>
        <w:t xml:space="preserve">There will be a planned demonstration outside Gate 1 from 1-6 April. Base personnel are advised to use Gate 2 during this period, which will be open 24 hours until 2200 6 April. </w:t>
      </w:r>
      <w:r w:rsidRPr="0094280D">
        <w:rPr>
          <w:sz w:val="24"/>
          <w:szCs w:val="24"/>
          <w:lang w:val="en-US"/>
        </w:rPr>
        <w:t>Gate 1 will be closed to all inbound and outbound traffic from 1200 to 1600 on Saturday, 4 April</w:t>
      </w:r>
      <w:r>
        <w:rPr>
          <w:sz w:val="24"/>
          <w:szCs w:val="24"/>
          <w:lang w:val="en-US"/>
        </w:rPr>
        <w:t xml:space="preserve">. Base personnel have been advised to plan travel accordingly and allow extra time for base entry/exit. </w:t>
      </w:r>
      <w:r w:rsidRPr="0094280D">
        <w:rPr>
          <w:sz w:val="24"/>
          <w:szCs w:val="24"/>
          <w:lang w:val="en-US"/>
        </w:rPr>
        <w:t xml:space="preserve">There is an increased potential for traffic congestion </w:t>
      </w:r>
      <w:r>
        <w:rPr>
          <w:sz w:val="24"/>
          <w:szCs w:val="24"/>
          <w:lang w:val="en-US"/>
        </w:rPr>
        <w:t xml:space="preserve">on and </w:t>
      </w:r>
      <w:r w:rsidRPr="0094280D">
        <w:rPr>
          <w:sz w:val="24"/>
          <w:szCs w:val="24"/>
          <w:lang w:val="en-US"/>
        </w:rPr>
        <w:t>around the installation during this time.</w:t>
      </w:r>
    </w:p>
    <w:p w14:paraId="0C4D1752" w14:textId="77777777" w:rsidR="00650BBE" w:rsidRDefault="00650BBE" w:rsidP="00650BBE">
      <w:pPr>
        <w:pStyle w:val="ListParagraph"/>
        <w:numPr>
          <w:ilvl w:val="0"/>
          <w:numId w:val="35"/>
        </w:numPr>
        <w:rPr>
          <w:sz w:val="24"/>
          <w:szCs w:val="24"/>
          <w:lang w:val="en-US"/>
        </w:rPr>
      </w:pPr>
      <w:r>
        <w:rPr>
          <w:sz w:val="24"/>
          <w:szCs w:val="24"/>
          <w:lang w:val="en-US"/>
        </w:rPr>
        <w:t xml:space="preserve">The 48 FW is aware of safety concerns raised regarding the plane spotters near the </w:t>
      </w:r>
      <w:proofErr w:type="spellStart"/>
      <w:r>
        <w:rPr>
          <w:sz w:val="24"/>
          <w:szCs w:val="24"/>
          <w:lang w:val="en-US"/>
        </w:rPr>
        <w:t>Wangford</w:t>
      </w:r>
      <w:proofErr w:type="spellEnd"/>
      <w:r>
        <w:rPr>
          <w:sz w:val="24"/>
          <w:szCs w:val="24"/>
          <w:lang w:val="en-US"/>
        </w:rPr>
        <w:t xml:space="preserve"> Road junction on the A1065. This is a matter for the local constabulary and the Wing is aware that policing has taken place in this area recently during peak times of activity. The 48 FW RAF Commander has previously engaged with Suffolk Highways on this issue whom are looking to place signage at the forest entrance where the majority of the parking takes place.</w:t>
      </w:r>
    </w:p>
    <w:p w14:paraId="048455F2" w14:textId="77777777" w:rsidR="00650BBE" w:rsidRPr="00B978B1" w:rsidRDefault="00650BBE" w:rsidP="00650BBE">
      <w:pPr>
        <w:pStyle w:val="ListParagraph"/>
        <w:numPr>
          <w:ilvl w:val="0"/>
          <w:numId w:val="35"/>
        </w:numPr>
        <w:rPr>
          <w:sz w:val="24"/>
          <w:szCs w:val="24"/>
        </w:rPr>
      </w:pPr>
      <w:r>
        <w:rPr>
          <w:sz w:val="24"/>
          <w:szCs w:val="24"/>
        </w:rPr>
        <w:t>Chairs of local councils have been invited to the NATO BOWL at RAF Lakenheath on 15 May, alongside local football clubs.</w:t>
      </w:r>
    </w:p>
    <w:p w14:paraId="63E1DE62" w14:textId="77777777" w:rsidR="00650BBE" w:rsidRPr="00F55F77" w:rsidRDefault="00650BBE" w:rsidP="00650BBE">
      <w:pPr>
        <w:rPr>
          <w:sz w:val="24"/>
          <w:szCs w:val="24"/>
        </w:rPr>
      </w:pPr>
    </w:p>
    <w:p w14:paraId="5B865EA4" w14:textId="77777777" w:rsidR="00650BBE" w:rsidRPr="000C7D13" w:rsidRDefault="00650BBE" w:rsidP="00650BBE">
      <w:pPr>
        <w:rPr>
          <w:sz w:val="24"/>
          <w:szCs w:val="24"/>
        </w:rPr>
      </w:pPr>
      <w:r>
        <w:rPr>
          <w:sz w:val="24"/>
          <w:szCs w:val="24"/>
        </w:rPr>
        <w:t>Victoria Quamina</w:t>
      </w:r>
    </w:p>
    <w:p w14:paraId="4CE9A5D9" w14:textId="77777777" w:rsidR="00650BBE" w:rsidRDefault="00650BBE" w:rsidP="00650BBE">
      <w:pPr>
        <w:rPr>
          <w:sz w:val="24"/>
          <w:szCs w:val="24"/>
        </w:rPr>
      </w:pPr>
      <w:r>
        <w:rPr>
          <w:sz w:val="24"/>
          <w:szCs w:val="24"/>
        </w:rPr>
        <w:t xml:space="preserve">Community Relations Adviser, </w:t>
      </w:r>
      <w:r w:rsidRPr="000C7D13">
        <w:rPr>
          <w:sz w:val="24"/>
          <w:szCs w:val="24"/>
        </w:rPr>
        <w:t>RAF Lakenheath</w:t>
      </w:r>
    </w:p>
    <w:p w14:paraId="3A8C61BB" w14:textId="77777777" w:rsidR="00650BBE" w:rsidRDefault="00650BBE" w:rsidP="00650BBE">
      <w:pPr>
        <w:rPr>
          <w:sz w:val="24"/>
          <w:szCs w:val="24"/>
        </w:rPr>
      </w:pPr>
      <w:r>
        <w:rPr>
          <w:sz w:val="24"/>
          <w:szCs w:val="24"/>
        </w:rPr>
        <w:t>01638 523145</w:t>
      </w:r>
    </w:p>
    <w:p w14:paraId="368E0BFD" w14:textId="77777777" w:rsidR="00650BBE" w:rsidRDefault="00650BBE" w:rsidP="00650BBE">
      <w:pPr>
        <w:rPr>
          <w:sz w:val="24"/>
          <w:szCs w:val="24"/>
        </w:rPr>
      </w:pPr>
      <w:r>
        <w:rPr>
          <w:sz w:val="24"/>
          <w:szCs w:val="24"/>
        </w:rPr>
        <w:t>48FW.CRA@us.af.mil</w:t>
      </w:r>
    </w:p>
    <w:p w14:paraId="026EC693" w14:textId="77777777" w:rsidR="00650BBE" w:rsidRPr="000C7D13" w:rsidRDefault="00650BBE" w:rsidP="00650BBE">
      <w:pPr>
        <w:rPr>
          <w:sz w:val="24"/>
          <w:szCs w:val="24"/>
        </w:rPr>
      </w:pPr>
      <w:r>
        <w:rPr>
          <w:sz w:val="24"/>
          <w:szCs w:val="24"/>
        </w:rPr>
        <w:t>2 Apr 2026</w:t>
      </w:r>
    </w:p>
    <w:p w14:paraId="19C9E4E2" w14:textId="77777777" w:rsidR="00650BBE" w:rsidRDefault="00650BBE"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5596C7B0" w14:textId="77777777" w:rsidR="00097D87" w:rsidRDefault="00097D87" w:rsidP="00CD11BF">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4824F85A" w14:textId="78685B76" w:rsidR="00097D87" w:rsidRDefault="00097D87"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lastRenderedPageBreak/>
        <w:t>Appendix B</w:t>
      </w:r>
      <w:r>
        <w:rPr>
          <w:rFonts w:ascii="Aptos" w:eastAsia="Calibri" w:hAnsi="Aptos" w:cs="Times New Roman"/>
          <w:color w:val="000000" w:themeColor="text1"/>
          <w:kern w:val="0"/>
          <w:sz w:val="24"/>
          <w:szCs w:val="24"/>
          <w14:glow w14:rad="0">
            <w14:srgbClr w14:val="000000">
              <w14:alpha w14:val="4000"/>
            </w14:srgbClr>
          </w14:glow>
          <w14:ligatures w14:val="none"/>
        </w:rPr>
        <w:t xml:space="preserve"> SID Report</w:t>
      </w:r>
    </w:p>
    <w:p w14:paraId="2712BC02"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On 08 May 2024 at 18:00 the SID was installed on the B1112 on the pole positioned opposite </w:t>
      </w:r>
    </w:p>
    <w:p w14:paraId="14C35858"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the Volvo dealership, The Street, in the village of Eriswell. The SID was positioned to monitor </w:t>
      </w:r>
    </w:p>
    <w:p w14:paraId="2520E39D"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traffic coming from the direction Lakenheath heading South towards Eriswell Village.  </w:t>
      </w:r>
    </w:p>
    <w:p w14:paraId="79C8C7FC"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Traffic speed and volumes were measured from 00:00AM 28th February 2026 up until </w:t>
      </w:r>
    </w:p>
    <w:p w14:paraId="26AD1977"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23:59PM on 31st March 2026. </w:t>
      </w:r>
    </w:p>
    <w:p w14:paraId="59B6BB14"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There was between 3000 and 3400 vehicles on weekdays passing this point.  </w:t>
      </w:r>
    </w:p>
    <w:p w14:paraId="5233C7BB"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There was between 2200 and 3100 vehicles per day over the weekend heading towards the </w:t>
      </w:r>
    </w:p>
    <w:p w14:paraId="27822621"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village.  </w:t>
      </w:r>
    </w:p>
    <w:p w14:paraId="46FD879F"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The busiest times during the week was 07:30 -08:30 (Avg. 238 cars p/h) and 16:00 - 17:00 (Avg. </w:t>
      </w:r>
    </w:p>
    <w:p w14:paraId="0748AB1E"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256 cars p/h).  </w:t>
      </w:r>
    </w:p>
    <w:p w14:paraId="09D954E6"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The 85th Percentile Speed (most people) travel at or below 34.3 MPH past his point.  </w:t>
      </w:r>
    </w:p>
    <w:p w14:paraId="719ABB77"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The 50th Percentile Speed (half the traffic) travel at or below 28.5 MPH past his point.  </w:t>
      </w:r>
    </w:p>
    <w:p w14:paraId="5816C21C"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The fastest speeds recorded during this period was 75MPH (x1) and 65MPH (x7). The SID is </w:t>
      </w:r>
    </w:p>
    <w:p w14:paraId="7C218C00" w14:textId="77777777"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 xml:space="preserve">positioned 670m past where the 30MPH zone starts (460m past the T-junction).  </w:t>
      </w:r>
    </w:p>
    <w:p w14:paraId="0C8DC089" w14:textId="2E04E86B"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color w:val="000000" w:themeColor="text1"/>
          <w:kern w:val="0"/>
          <w:sz w:val="24"/>
          <w:szCs w:val="24"/>
          <w14:glow w14:rad="0">
            <w14:srgbClr w14:val="000000">
              <w14:alpha w14:val="4000"/>
            </w14:srgbClr>
          </w14:glow>
          <w14:ligatures w14:val="none"/>
        </w:rPr>
        <w:t>The next pages show: - Speed vs vehicle counts at the point listed above. - Typical hourly volumes (weekdays) passing this point - Community Speed Watch Team Limit (35MPH) exceedances table - SID Location aerial diagram</w:t>
      </w:r>
    </w:p>
    <w:p w14:paraId="7C116F70" w14:textId="2BCAA12B"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1795B67B" wp14:editId="089278C8">
            <wp:extent cx="6188710" cy="3937000"/>
            <wp:effectExtent l="0" t="0" r="2540" b="6350"/>
            <wp:docPr id="43662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2852" name=""/>
                    <pic:cNvPicPr/>
                  </pic:nvPicPr>
                  <pic:blipFill>
                    <a:blip r:embed="rId11"/>
                    <a:stretch>
                      <a:fillRect/>
                    </a:stretch>
                  </pic:blipFill>
                  <pic:spPr>
                    <a:xfrm>
                      <a:off x="0" y="0"/>
                      <a:ext cx="6188710" cy="3937000"/>
                    </a:xfrm>
                    <a:prstGeom prst="rect">
                      <a:avLst/>
                    </a:prstGeom>
                  </pic:spPr>
                </pic:pic>
              </a:graphicData>
            </a:graphic>
          </wp:inline>
        </w:drawing>
      </w:r>
    </w:p>
    <w:p w14:paraId="32AA556F" w14:textId="77777777"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56D4B6F" w14:textId="77777777"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E2F029D" w14:textId="77777777"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2A3D4219" w14:textId="77777777"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040B2DEB" w14:textId="77777777"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160647E4" w14:textId="77777777"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55DC2D79" w14:textId="6B670E42"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noProof/>
          <w:color w:val="000000" w:themeColor="text1"/>
          <w:kern w:val="0"/>
          <w:sz w:val="24"/>
          <w:szCs w:val="24"/>
          <w14:glow w14:rad="0">
            <w14:srgbClr w14:val="000000">
              <w14:alpha w14:val="4000"/>
            </w14:srgbClr>
          </w14:glow>
          <w14:ligatures w14:val="none"/>
        </w:rPr>
        <w:lastRenderedPageBreak/>
        <w:drawing>
          <wp:inline distT="0" distB="0" distL="0" distR="0" wp14:anchorId="6B9AEFFC" wp14:editId="186CF5E4">
            <wp:extent cx="6188710" cy="3358515"/>
            <wp:effectExtent l="0" t="0" r="2540" b="0"/>
            <wp:docPr id="1223278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78859" name=""/>
                    <pic:cNvPicPr/>
                  </pic:nvPicPr>
                  <pic:blipFill>
                    <a:blip r:embed="rId12"/>
                    <a:stretch>
                      <a:fillRect/>
                    </a:stretch>
                  </pic:blipFill>
                  <pic:spPr>
                    <a:xfrm>
                      <a:off x="0" y="0"/>
                      <a:ext cx="6188710" cy="3358515"/>
                    </a:xfrm>
                    <a:prstGeom prst="rect">
                      <a:avLst/>
                    </a:prstGeom>
                  </pic:spPr>
                </pic:pic>
              </a:graphicData>
            </a:graphic>
          </wp:inline>
        </w:drawing>
      </w:r>
    </w:p>
    <w:p w14:paraId="59020AB2" w14:textId="4613C12E" w:rsid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7EE6E536" wp14:editId="594343E2">
            <wp:extent cx="4267200" cy="5295066"/>
            <wp:effectExtent l="0" t="0" r="0" b="1270"/>
            <wp:docPr id="55656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565757" name=""/>
                    <pic:cNvPicPr/>
                  </pic:nvPicPr>
                  <pic:blipFill>
                    <a:blip r:embed="rId13"/>
                    <a:stretch>
                      <a:fillRect/>
                    </a:stretch>
                  </pic:blipFill>
                  <pic:spPr>
                    <a:xfrm>
                      <a:off x="0" y="0"/>
                      <a:ext cx="4279969" cy="5310910"/>
                    </a:xfrm>
                    <a:prstGeom prst="rect">
                      <a:avLst/>
                    </a:prstGeom>
                  </pic:spPr>
                </pic:pic>
              </a:graphicData>
            </a:graphic>
          </wp:inline>
        </w:drawing>
      </w:r>
    </w:p>
    <w:p w14:paraId="265D7C6E" w14:textId="56CE9336" w:rsidR="00097D87" w:rsidRPr="00097D87" w:rsidRDefault="00097D87" w:rsidP="00097D87">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097D87">
        <w:rPr>
          <w:rFonts w:ascii="Aptos" w:eastAsia="Calibri" w:hAnsi="Aptos" w:cs="Times New Roman"/>
          <w:noProof/>
          <w:color w:val="000000" w:themeColor="text1"/>
          <w:kern w:val="0"/>
          <w:sz w:val="24"/>
          <w:szCs w:val="24"/>
          <w14:glow w14:rad="0">
            <w14:srgbClr w14:val="000000">
              <w14:alpha w14:val="4000"/>
            </w14:srgbClr>
          </w14:glow>
          <w14:ligatures w14:val="none"/>
        </w:rPr>
        <w:lastRenderedPageBreak/>
        <w:drawing>
          <wp:inline distT="0" distB="0" distL="0" distR="0" wp14:anchorId="4DF2553C" wp14:editId="71C26977">
            <wp:extent cx="2615793" cy="2886075"/>
            <wp:effectExtent l="0" t="0" r="0" b="0"/>
            <wp:docPr id="2017221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21231" name=""/>
                    <pic:cNvPicPr/>
                  </pic:nvPicPr>
                  <pic:blipFill>
                    <a:blip r:embed="rId14"/>
                    <a:stretch>
                      <a:fillRect/>
                    </a:stretch>
                  </pic:blipFill>
                  <pic:spPr>
                    <a:xfrm>
                      <a:off x="0" y="0"/>
                      <a:ext cx="2623420" cy="2894490"/>
                    </a:xfrm>
                    <a:prstGeom prst="rect">
                      <a:avLst/>
                    </a:prstGeom>
                  </pic:spPr>
                </pic:pic>
              </a:graphicData>
            </a:graphic>
          </wp:inline>
        </w:drawing>
      </w:r>
    </w:p>
    <w:sectPr w:rsidR="00097D87" w:rsidRPr="00097D87" w:rsidSect="005602B2">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BC5AE" w14:textId="77777777" w:rsidR="001E1F67" w:rsidRDefault="001E1F67" w:rsidP="00941E87">
      <w:pPr>
        <w:spacing w:after="0" w:line="240" w:lineRule="auto"/>
      </w:pPr>
      <w:r>
        <w:separator/>
      </w:r>
    </w:p>
  </w:endnote>
  <w:endnote w:type="continuationSeparator" w:id="0">
    <w:p w14:paraId="511FE16A" w14:textId="77777777" w:rsidR="001E1F67" w:rsidRDefault="001E1F67" w:rsidP="00941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6791"/>
      <w:docPartObj>
        <w:docPartGallery w:val="Page Numbers (Bottom of Page)"/>
        <w:docPartUnique/>
      </w:docPartObj>
    </w:sdtPr>
    <w:sdtEndPr>
      <w:rPr>
        <w:noProof/>
      </w:rPr>
    </w:sdtEndPr>
    <w:sdtContent>
      <w:p w14:paraId="350151B2" w14:textId="1761010B" w:rsidR="00941E87" w:rsidRDefault="00941E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6AE8E4" w14:textId="77777777" w:rsidR="00941E87" w:rsidRDefault="00941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35920" w14:textId="77777777" w:rsidR="001E1F67" w:rsidRDefault="001E1F67" w:rsidP="00941E87">
      <w:pPr>
        <w:spacing w:after="0" w:line="240" w:lineRule="auto"/>
      </w:pPr>
      <w:r>
        <w:separator/>
      </w:r>
    </w:p>
  </w:footnote>
  <w:footnote w:type="continuationSeparator" w:id="0">
    <w:p w14:paraId="3C1E7E48" w14:textId="77777777" w:rsidR="001E1F67" w:rsidRDefault="001E1F67" w:rsidP="00941E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712"/>
    <w:multiLevelType w:val="hybridMultilevel"/>
    <w:tmpl w:val="A254DF1E"/>
    <w:lvl w:ilvl="0" w:tplc="9C7E17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C6FF3"/>
    <w:multiLevelType w:val="hybridMultilevel"/>
    <w:tmpl w:val="17742BD2"/>
    <w:lvl w:ilvl="0" w:tplc="0756F04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2E07CAD"/>
    <w:multiLevelType w:val="hybridMultilevel"/>
    <w:tmpl w:val="3DE88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2E1D16"/>
    <w:multiLevelType w:val="hybridMultilevel"/>
    <w:tmpl w:val="7DB27A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AE5B93"/>
    <w:multiLevelType w:val="hybridMultilevel"/>
    <w:tmpl w:val="3992247E"/>
    <w:lvl w:ilvl="0" w:tplc="B6FEE4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E807F2"/>
    <w:multiLevelType w:val="hybridMultilevel"/>
    <w:tmpl w:val="662620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A90578"/>
    <w:multiLevelType w:val="hybridMultilevel"/>
    <w:tmpl w:val="02B406E0"/>
    <w:lvl w:ilvl="0" w:tplc="FAECE306">
      <w:start w:val="1"/>
      <w:numFmt w:val="lowerLetter"/>
      <w:lvlText w:val="%1."/>
      <w:lvlJc w:val="left"/>
      <w:pPr>
        <w:ind w:left="405" w:hanging="360"/>
      </w:pPr>
      <w:rPr>
        <w:rFonts w:hint="default"/>
        <w:b w:val="0"/>
        <w:i w:val="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15:restartNumberingAfterBreak="0">
    <w:nsid w:val="0F7A6A44"/>
    <w:multiLevelType w:val="hybridMultilevel"/>
    <w:tmpl w:val="E6AAB9D4"/>
    <w:lvl w:ilvl="0" w:tplc="A06CEE42">
      <w:start w:val="1"/>
      <w:numFmt w:val="lowerLetter"/>
      <w:lvlText w:val="%1)"/>
      <w:lvlJc w:val="left"/>
      <w:pPr>
        <w:ind w:left="1080" w:hanging="720"/>
      </w:pPr>
      <w:rPr>
        <w:rFonts w:ascii="Aptos" w:eastAsia="Times New Roman" w:hAnsi="Aptos"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A96D3B"/>
    <w:multiLevelType w:val="hybridMultilevel"/>
    <w:tmpl w:val="4712DC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C0607C"/>
    <w:multiLevelType w:val="hybridMultilevel"/>
    <w:tmpl w:val="46BAA414"/>
    <w:lvl w:ilvl="0" w:tplc="FAA2DB06">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C2384D"/>
    <w:multiLevelType w:val="hybridMultilevel"/>
    <w:tmpl w:val="D79294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4C2386"/>
    <w:multiLevelType w:val="hybridMultilevel"/>
    <w:tmpl w:val="E6BEB1B8"/>
    <w:lvl w:ilvl="0" w:tplc="4DFE95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C83EC0"/>
    <w:multiLevelType w:val="hybridMultilevel"/>
    <w:tmpl w:val="FF10CA8C"/>
    <w:lvl w:ilvl="0" w:tplc="6FB84F20">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3056CB"/>
    <w:multiLevelType w:val="hybridMultilevel"/>
    <w:tmpl w:val="5F0A7130"/>
    <w:lvl w:ilvl="0" w:tplc="102A9630">
      <w:start w:val="1"/>
      <w:numFmt w:val="lowerLetter"/>
      <w:lvlText w:val="%1)"/>
      <w:lvlJc w:val="left"/>
      <w:pPr>
        <w:ind w:left="720" w:hanging="360"/>
      </w:pPr>
      <w:rPr>
        <w:rFonts w:eastAsia="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86114F"/>
    <w:multiLevelType w:val="hybridMultilevel"/>
    <w:tmpl w:val="FAF894B2"/>
    <w:lvl w:ilvl="0" w:tplc="5178E4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E11EEA"/>
    <w:multiLevelType w:val="hybridMultilevel"/>
    <w:tmpl w:val="32381B4C"/>
    <w:lvl w:ilvl="0" w:tplc="7D22E86E">
      <w:start w:val="1"/>
      <w:numFmt w:val="lowerRoman"/>
      <w:lvlText w:val="(%1)"/>
      <w:lvlJc w:val="left"/>
      <w:pPr>
        <w:ind w:left="1080" w:hanging="72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085E14"/>
    <w:multiLevelType w:val="hybridMultilevel"/>
    <w:tmpl w:val="78E21786"/>
    <w:lvl w:ilvl="0" w:tplc="929858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0B51B3"/>
    <w:multiLevelType w:val="hybridMultilevel"/>
    <w:tmpl w:val="0C545FC4"/>
    <w:lvl w:ilvl="0" w:tplc="39B0893E">
      <w:start w:val="1"/>
      <w:numFmt w:val="upp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533183"/>
    <w:multiLevelType w:val="hybridMultilevel"/>
    <w:tmpl w:val="9DE8641C"/>
    <w:lvl w:ilvl="0" w:tplc="C2246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B21B3"/>
    <w:multiLevelType w:val="hybridMultilevel"/>
    <w:tmpl w:val="01A0ADD4"/>
    <w:lvl w:ilvl="0" w:tplc="0EA056F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D5B15CD"/>
    <w:multiLevelType w:val="hybridMultilevel"/>
    <w:tmpl w:val="D07A4FA8"/>
    <w:lvl w:ilvl="0" w:tplc="3864C65C">
      <w:start w:val="1"/>
      <w:numFmt w:val="lowerLetter"/>
      <w:lvlText w:val="%1)"/>
      <w:lvlJc w:val="left"/>
      <w:pPr>
        <w:ind w:left="1800" w:hanging="360"/>
      </w:pPr>
      <w:rPr>
        <w:rFonts w:hint="default"/>
        <w:b w:val="0"/>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3DD836FE"/>
    <w:multiLevelType w:val="hybridMultilevel"/>
    <w:tmpl w:val="C80C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76616E"/>
    <w:multiLevelType w:val="hybridMultilevel"/>
    <w:tmpl w:val="80A488F8"/>
    <w:lvl w:ilvl="0" w:tplc="E872E6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FD6F6B"/>
    <w:multiLevelType w:val="hybridMultilevel"/>
    <w:tmpl w:val="557269AA"/>
    <w:lvl w:ilvl="0" w:tplc="3A041E00">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4" w15:restartNumberingAfterBreak="0">
    <w:nsid w:val="435131F3"/>
    <w:multiLevelType w:val="hybridMultilevel"/>
    <w:tmpl w:val="FD4E5A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4636F7"/>
    <w:multiLevelType w:val="hybridMultilevel"/>
    <w:tmpl w:val="DD56E8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8613C0"/>
    <w:multiLevelType w:val="hybridMultilevel"/>
    <w:tmpl w:val="D5CC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836CE4"/>
    <w:multiLevelType w:val="hybridMultilevel"/>
    <w:tmpl w:val="565204B6"/>
    <w:lvl w:ilvl="0" w:tplc="1AA0C972">
      <w:start w:val="1"/>
      <w:numFmt w:val="lowerLetter"/>
      <w:lvlText w:val="%1)"/>
      <w:lvlJc w:val="left"/>
      <w:pPr>
        <w:ind w:left="1080" w:hanging="72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381221"/>
    <w:multiLevelType w:val="hybridMultilevel"/>
    <w:tmpl w:val="DF52E88E"/>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9E5824"/>
    <w:multiLevelType w:val="hybridMultilevel"/>
    <w:tmpl w:val="1124DF3C"/>
    <w:lvl w:ilvl="0" w:tplc="96A6DB1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2813D6"/>
    <w:multiLevelType w:val="hybridMultilevel"/>
    <w:tmpl w:val="430813EE"/>
    <w:lvl w:ilvl="0" w:tplc="36607A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F6A2875"/>
    <w:multiLevelType w:val="hybridMultilevel"/>
    <w:tmpl w:val="AA9A80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0B0685"/>
    <w:multiLevelType w:val="hybridMultilevel"/>
    <w:tmpl w:val="06184B5A"/>
    <w:lvl w:ilvl="0" w:tplc="40B4B33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3402E1B"/>
    <w:multiLevelType w:val="hybridMultilevel"/>
    <w:tmpl w:val="A1361590"/>
    <w:lvl w:ilvl="0" w:tplc="BC5240E2">
      <w:start w:val="1"/>
      <w:numFmt w:val="lowerLetter"/>
      <w:lvlText w:val="%1)"/>
      <w:lvlJc w:val="left"/>
      <w:pPr>
        <w:ind w:left="720" w:hanging="360"/>
      </w:pPr>
      <w:rPr>
        <w:rFonts w:ascii="Times New Roman" w:eastAsia="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88B44CF"/>
    <w:multiLevelType w:val="hybridMultilevel"/>
    <w:tmpl w:val="B0542B5C"/>
    <w:lvl w:ilvl="0" w:tplc="D82494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4693365">
    <w:abstractNumId w:val="27"/>
  </w:num>
  <w:num w:numId="2" w16cid:durableId="336545450">
    <w:abstractNumId w:val="12"/>
  </w:num>
  <w:num w:numId="3" w16cid:durableId="1646818965">
    <w:abstractNumId w:val="22"/>
  </w:num>
  <w:num w:numId="4" w16cid:durableId="1269122855">
    <w:abstractNumId w:val="15"/>
  </w:num>
  <w:num w:numId="5" w16cid:durableId="1801266146">
    <w:abstractNumId w:val="0"/>
  </w:num>
  <w:num w:numId="6" w16cid:durableId="1283539571">
    <w:abstractNumId w:val="10"/>
  </w:num>
  <w:num w:numId="7" w16cid:durableId="167253455">
    <w:abstractNumId w:val="16"/>
  </w:num>
  <w:num w:numId="8" w16cid:durableId="137233821">
    <w:abstractNumId w:val="29"/>
  </w:num>
  <w:num w:numId="9" w16cid:durableId="762187439">
    <w:abstractNumId w:val="13"/>
  </w:num>
  <w:num w:numId="10" w16cid:durableId="1605456219">
    <w:abstractNumId w:val="31"/>
  </w:num>
  <w:num w:numId="11" w16cid:durableId="1471511911">
    <w:abstractNumId w:val="8"/>
  </w:num>
  <w:num w:numId="12" w16cid:durableId="1637877540">
    <w:abstractNumId w:val="23"/>
  </w:num>
  <w:num w:numId="13" w16cid:durableId="1916083788">
    <w:abstractNumId w:val="6"/>
  </w:num>
  <w:num w:numId="14" w16cid:durableId="2013945386">
    <w:abstractNumId w:val="26"/>
  </w:num>
  <w:num w:numId="15" w16cid:durableId="33585808">
    <w:abstractNumId w:val="21"/>
  </w:num>
  <w:num w:numId="16" w16cid:durableId="1471358334">
    <w:abstractNumId w:val="1"/>
  </w:num>
  <w:num w:numId="17" w16cid:durableId="1578831414">
    <w:abstractNumId w:val="25"/>
  </w:num>
  <w:num w:numId="18" w16cid:durableId="2088191129">
    <w:abstractNumId w:val="18"/>
  </w:num>
  <w:num w:numId="19" w16cid:durableId="1388644166">
    <w:abstractNumId w:val="3"/>
  </w:num>
  <w:num w:numId="20" w16cid:durableId="248274330">
    <w:abstractNumId w:val="14"/>
  </w:num>
  <w:num w:numId="21" w16cid:durableId="227959838">
    <w:abstractNumId w:val="11"/>
  </w:num>
  <w:num w:numId="22" w16cid:durableId="1953047792">
    <w:abstractNumId w:val="5"/>
  </w:num>
  <w:num w:numId="23" w16cid:durableId="920338107">
    <w:abstractNumId w:val="4"/>
  </w:num>
  <w:num w:numId="24" w16cid:durableId="274800191">
    <w:abstractNumId w:val="7"/>
  </w:num>
  <w:num w:numId="25" w16cid:durableId="796333527">
    <w:abstractNumId w:val="24"/>
  </w:num>
  <w:num w:numId="26" w16cid:durableId="2072346006">
    <w:abstractNumId w:val="32"/>
  </w:num>
  <w:num w:numId="27" w16cid:durableId="1041050794">
    <w:abstractNumId w:val="19"/>
  </w:num>
  <w:num w:numId="28" w16cid:durableId="1163741161">
    <w:abstractNumId w:val="20"/>
  </w:num>
  <w:num w:numId="29" w16cid:durableId="181475970">
    <w:abstractNumId w:val="30"/>
  </w:num>
  <w:num w:numId="30" w16cid:durableId="2007828946">
    <w:abstractNumId w:val="34"/>
  </w:num>
  <w:num w:numId="31" w16cid:durableId="1553618739">
    <w:abstractNumId w:val="17"/>
  </w:num>
  <w:num w:numId="32" w16cid:durableId="1946036155">
    <w:abstractNumId w:val="28"/>
  </w:num>
  <w:num w:numId="33" w16cid:durableId="46683011">
    <w:abstractNumId w:val="9"/>
  </w:num>
  <w:num w:numId="34" w16cid:durableId="426388805">
    <w:abstractNumId w:val="33"/>
  </w:num>
  <w:num w:numId="35" w16cid:durableId="2036611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6E"/>
    <w:rsid w:val="00025C0F"/>
    <w:rsid w:val="00031471"/>
    <w:rsid w:val="000352DE"/>
    <w:rsid w:val="00040CB1"/>
    <w:rsid w:val="000450C7"/>
    <w:rsid w:val="00072FAE"/>
    <w:rsid w:val="00080D0F"/>
    <w:rsid w:val="00097D87"/>
    <w:rsid w:val="000A0589"/>
    <w:rsid w:val="000B5294"/>
    <w:rsid w:val="000B78B7"/>
    <w:rsid w:val="000C1AC2"/>
    <w:rsid w:val="000C2058"/>
    <w:rsid w:val="000D229F"/>
    <w:rsid w:val="000D2670"/>
    <w:rsid w:val="000D4189"/>
    <w:rsid w:val="000D70DA"/>
    <w:rsid w:val="000E0AA7"/>
    <w:rsid w:val="000E2C4E"/>
    <w:rsid w:val="000E6EFC"/>
    <w:rsid w:val="001024D5"/>
    <w:rsid w:val="00103987"/>
    <w:rsid w:val="00107B5F"/>
    <w:rsid w:val="00120C5B"/>
    <w:rsid w:val="00124E0E"/>
    <w:rsid w:val="001330A7"/>
    <w:rsid w:val="00140CFA"/>
    <w:rsid w:val="00152BE9"/>
    <w:rsid w:val="001671EB"/>
    <w:rsid w:val="00182BFD"/>
    <w:rsid w:val="001902A8"/>
    <w:rsid w:val="001913EF"/>
    <w:rsid w:val="001C0830"/>
    <w:rsid w:val="001D2BCF"/>
    <w:rsid w:val="001D3B96"/>
    <w:rsid w:val="001D68E1"/>
    <w:rsid w:val="001E1F67"/>
    <w:rsid w:val="001E6CA9"/>
    <w:rsid w:val="001F1104"/>
    <w:rsid w:val="001F15F7"/>
    <w:rsid w:val="001F3B92"/>
    <w:rsid w:val="00202813"/>
    <w:rsid w:val="00212C62"/>
    <w:rsid w:val="0021455C"/>
    <w:rsid w:val="002147B9"/>
    <w:rsid w:val="002177E8"/>
    <w:rsid w:val="0022295D"/>
    <w:rsid w:val="00241B95"/>
    <w:rsid w:val="00242F48"/>
    <w:rsid w:val="00242F90"/>
    <w:rsid w:val="002440D3"/>
    <w:rsid w:val="00247C7C"/>
    <w:rsid w:val="00250D24"/>
    <w:rsid w:val="00253017"/>
    <w:rsid w:val="002745E2"/>
    <w:rsid w:val="00275A50"/>
    <w:rsid w:val="002872E2"/>
    <w:rsid w:val="00287B54"/>
    <w:rsid w:val="00297BA4"/>
    <w:rsid w:val="002A27EF"/>
    <w:rsid w:val="002A432E"/>
    <w:rsid w:val="002A5B46"/>
    <w:rsid w:val="002B2717"/>
    <w:rsid w:val="002E4B98"/>
    <w:rsid w:val="002F3735"/>
    <w:rsid w:val="002F3D87"/>
    <w:rsid w:val="002F5D3E"/>
    <w:rsid w:val="002F5F55"/>
    <w:rsid w:val="003038CC"/>
    <w:rsid w:val="0032520C"/>
    <w:rsid w:val="003277DF"/>
    <w:rsid w:val="003321B7"/>
    <w:rsid w:val="003342DD"/>
    <w:rsid w:val="00347419"/>
    <w:rsid w:val="0035554F"/>
    <w:rsid w:val="00365C83"/>
    <w:rsid w:val="003906C4"/>
    <w:rsid w:val="00391162"/>
    <w:rsid w:val="003953A6"/>
    <w:rsid w:val="00396478"/>
    <w:rsid w:val="003A7C8E"/>
    <w:rsid w:val="003B78B1"/>
    <w:rsid w:val="003C75D3"/>
    <w:rsid w:val="00407A08"/>
    <w:rsid w:val="00410660"/>
    <w:rsid w:val="004140C3"/>
    <w:rsid w:val="00423D1F"/>
    <w:rsid w:val="004527E9"/>
    <w:rsid w:val="00453BB8"/>
    <w:rsid w:val="00471165"/>
    <w:rsid w:val="00491649"/>
    <w:rsid w:val="004A0C18"/>
    <w:rsid w:val="004A2FBF"/>
    <w:rsid w:val="004E4A82"/>
    <w:rsid w:val="004E7917"/>
    <w:rsid w:val="005030DE"/>
    <w:rsid w:val="00521269"/>
    <w:rsid w:val="005223F6"/>
    <w:rsid w:val="00547280"/>
    <w:rsid w:val="00547D88"/>
    <w:rsid w:val="00555C42"/>
    <w:rsid w:val="005602B2"/>
    <w:rsid w:val="00575AA9"/>
    <w:rsid w:val="00583DA1"/>
    <w:rsid w:val="00590A53"/>
    <w:rsid w:val="005940DF"/>
    <w:rsid w:val="005B55DD"/>
    <w:rsid w:val="005B768F"/>
    <w:rsid w:val="005C3D10"/>
    <w:rsid w:val="005D12E2"/>
    <w:rsid w:val="005D5934"/>
    <w:rsid w:val="005D5FA0"/>
    <w:rsid w:val="005E59CA"/>
    <w:rsid w:val="005F1DD0"/>
    <w:rsid w:val="005F60F8"/>
    <w:rsid w:val="00627E10"/>
    <w:rsid w:val="006316A6"/>
    <w:rsid w:val="0063184C"/>
    <w:rsid w:val="006463E8"/>
    <w:rsid w:val="00650BBE"/>
    <w:rsid w:val="0065386E"/>
    <w:rsid w:val="00653DD6"/>
    <w:rsid w:val="0065413C"/>
    <w:rsid w:val="0066313B"/>
    <w:rsid w:val="0067029F"/>
    <w:rsid w:val="00673312"/>
    <w:rsid w:val="00675B2E"/>
    <w:rsid w:val="00687C52"/>
    <w:rsid w:val="00692C8B"/>
    <w:rsid w:val="006B4F2E"/>
    <w:rsid w:val="006B6224"/>
    <w:rsid w:val="006D59DB"/>
    <w:rsid w:val="006E5F51"/>
    <w:rsid w:val="006F56BF"/>
    <w:rsid w:val="0072545A"/>
    <w:rsid w:val="00730C96"/>
    <w:rsid w:val="00737304"/>
    <w:rsid w:val="00737E51"/>
    <w:rsid w:val="00741BE5"/>
    <w:rsid w:val="007558C3"/>
    <w:rsid w:val="00772EA3"/>
    <w:rsid w:val="00776690"/>
    <w:rsid w:val="00790A82"/>
    <w:rsid w:val="007936AC"/>
    <w:rsid w:val="007C1E29"/>
    <w:rsid w:val="007E27FB"/>
    <w:rsid w:val="007E577C"/>
    <w:rsid w:val="007E75BA"/>
    <w:rsid w:val="00830B66"/>
    <w:rsid w:val="00832989"/>
    <w:rsid w:val="008368DE"/>
    <w:rsid w:val="008371C6"/>
    <w:rsid w:val="0084615D"/>
    <w:rsid w:val="0085788E"/>
    <w:rsid w:val="00860153"/>
    <w:rsid w:val="008670C8"/>
    <w:rsid w:val="0087201A"/>
    <w:rsid w:val="00892081"/>
    <w:rsid w:val="008922FD"/>
    <w:rsid w:val="008A70D2"/>
    <w:rsid w:val="008B0859"/>
    <w:rsid w:val="008C0162"/>
    <w:rsid w:val="008C2A95"/>
    <w:rsid w:val="008C4B73"/>
    <w:rsid w:val="008F2E9F"/>
    <w:rsid w:val="008F62AF"/>
    <w:rsid w:val="0090606D"/>
    <w:rsid w:val="00910B74"/>
    <w:rsid w:val="00916F1A"/>
    <w:rsid w:val="00920D57"/>
    <w:rsid w:val="00923954"/>
    <w:rsid w:val="00926A8C"/>
    <w:rsid w:val="00941E87"/>
    <w:rsid w:val="0095682F"/>
    <w:rsid w:val="00976F57"/>
    <w:rsid w:val="00994E39"/>
    <w:rsid w:val="009C5A14"/>
    <w:rsid w:val="009C61B9"/>
    <w:rsid w:val="009D0F4E"/>
    <w:rsid w:val="009F558B"/>
    <w:rsid w:val="00A17043"/>
    <w:rsid w:val="00A41B0B"/>
    <w:rsid w:val="00A604A0"/>
    <w:rsid w:val="00AA228C"/>
    <w:rsid w:val="00AB1D7D"/>
    <w:rsid w:val="00AB435E"/>
    <w:rsid w:val="00AB51BF"/>
    <w:rsid w:val="00AB6AF1"/>
    <w:rsid w:val="00AC5A7D"/>
    <w:rsid w:val="00AC6022"/>
    <w:rsid w:val="00AD24A2"/>
    <w:rsid w:val="00AE5F64"/>
    <w:rsid w:val="00AF2742"/>
    <w:rsid w:val="00AF4682"/>
    <w:rsid w:val="00B00FC8"/>
    <w:rsid w:val="00B0419D"/>
    <w:rsid w:val="00B041D3"/>
    <w:rsid w:val="00B110C0"/>
    <w:rsid w:val="00B15E2C"/>
    <w:rsid w:val="00B43871"/>
    <w:rsid w:val="00B44B8F"/>
    <w:rsid w:val="00B50B6E"/>
    <w:rsid w:val="00B56283"/>
    <w:rsid w:val="00B63677"/>
    <w:rsid w:val="00B66999"/>
    <w:rsid w:val="00B87FED"/>
    <w:rsid w:val="00BA4F97"/>
    <w:rsid w:val="00BB3A75"/>
    <w:rsid w:val="00BB4F44"/>
    <w:rsid w:val="00BE3860"/>
    <w:rsid w:val="00BF186F"/>
    <w:rsid w:val="00BF6425"/>
    <w:rsid w:val="00BF7A81"/>
    <w:rsid w:val="00C02849"/>
    <w:rsid w:val="00C10D82"/>
    <w:rsid w:val="00C16635"/>
    <w:rsid w:val="00C204DE"/>
    <w:rsid w:val="00C418F5"/>
    <w:rsid w:val="00C42321"/>
    <w:rsid w:val="00C563EE"/>
    <w:rsid w:val="00C67338"/>
    <w:rsid w:val="00C76D6D"/>
    <w:rsid w:val="00C93E61"/>
    <w:rsid w:val="00CB464B"/>
    <w:rsid w:val="00CB65C6"/>
    <w:rsid w:val="00CC36FC"/>
    <w:rsid w:val="00CD11BF"/>
    <w:rsid w:val="00CE0276"/>
    <w:rsid w:val="00CE3B77"/>
    <w:rsid w:val="00D04E63"/>
    <w:rsid w:val="00D11BE1"/>
    <w:rsid w:val="00D2337A"/>
    <w:rsid w:val="00D30F49"/>
    <w:rsid w:val="00D33547"/>
    <w:rsid w:val="00D40B86"/>
    <w:rsid w:val="00D52AF8"/>
    <w:rsid w:val="00D641CB"/>
    <w:rsid w:val="00DA157A"/>
    <w:rsid w:val="00DB33F0"/>
    <w:rsid w:val="00DC5D0F"/>
    <w:rsid w:val="00DE09E2"/>
    <w:rsid w:val="00DE186E"/>
    <w:rsid w:val="00DE3197"/>
    <w:rsid w:val="00DE6071"/>
    <w:rsid w:val="00DE764B"/>
    <w:rsid w:val="00E05D51"/>
    <w:rsid w:val="00E138F7"/>
    <w:rsid w:val="00E25DD4"/>
    <w:rsid w:val="00E2753B"/>
    <w:rsid w:val="00E47DCF"/>
    <w:rsid w:val="00E50222"/>
    <w:rsid w:val="00E52B76"/>
    <w:rsid w:val="00E64674"/>
    <w:rsid w:val="00E72506"/>
    <w:rsid w:val="00E910E5"/>
    <w:rsid w:val="00E95C33"/>
    <w:rsid w:val="00EC787F"/>
    <w:rsid w:val="00ED0770"/>
    <w:rsid w:val="00EF6432"/>
    <w:rsid w:val="00F22770"/>
    <w:rsid w:val="00F33CEA"/>
    <w:rsid w:val="00F45817"/>
    <w:rsid w:val="00F46305"/>
    <w:rsid w:val="00F475CF"/>
    <w:rsid w:val="00F540CF"/>
    <w:rsid w:val="00F57E1D"/>
    <w:rsid w:val="00F61159"/>
    <w:rsid w:val="00FA228D"/>
    <w:rsid w:val="00FB14DB"/>
    <w:rsid w:val="00FC5CAF"/>
    <w:rsid w:val="00FD561C"/>
    <w:rsid w:val="00FD7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F9476"/>
  <w15:chartTrackingRefBased/>
  <w15:docId w15:val="{B3366912-5741-45EC-9CFF-1B425139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8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8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8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8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8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8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8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8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8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8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86E"/>
    <w:rPr>
      <w:rFonts w:eastAsiaTheme="majorEastAsia" w:cstheme="majorBidi"/>
      <w:color w:val="272727" w:themeColor="text1" w:themeTint="D8"/>
    </w:rPr>
  </w:style>
  <w:style w:type="paragraph" w:styleId="Title">
    <w:name w:val="Title"/>
    <w:basedOn w:val="Normal"/>
    <w:next w:val="Normal"/>
    <w:link w:val="TitleChar"/>
    <w:uiPriority w:val="10"/>
    <w:qFormat/>
    <w:rsid w:val="00653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86E"/>
    <w:pPr>
      <w:spacing w:before="160"/>
      <w:jc w:val="center"/>
    </w:pPr>
    <w:rPr>
      <w:i/>
      <w:iCs/>
      <w:color w:val="404040" w:themeColor="text1" w:themeTint="BF"/>
    </w:rPr>
  </w:style>
  <w:style w:type="character" w:customStyle="1" w:styleId="QuoteChar">
    <w:name w:val="Quote Char"/>
    <w:basedOn w:val="DefaultParagraphFont"/>
    <w:link w:val="Quote"/>
    <w:uiPriority w:val="29"/>
    <w:rsid w:val="0065386E"/>
    <w:rPr>
      <w:i/>
      <w:iCs/>
      <w:color w:val="404040" w:themeColor="text1" w:themeTint="BF"/>
    </w:rPr>
  </w:style>
  <w:style w:type="paragraph" w:styleId="ListParagraph">
    <w:name w:val="List Paragraph"/>
    <w:basedOn w:val="Normal"/>
    <w:uiPriority w:val="34"/>
    <w:qFormat/>
    <w:rsid w:val="0065386E"/>
    <w:pPr>
      <w:ind w:left="720"/>
      <w:contextualSpacing/>
    </w:pPr>
  </w:style>
  <w:style w:type="character" w:styleId="IntenseEmphasis">
    <w:name w:val="Intense Emphasis"/>
    <w:basedOn w:val="DefaultParagraphFont"/>
    <w:uiPriority w:val="21"/>
    <w:qFormat/>
    <w:rsid w:val="0065386E"/>
    <w:rPr>
      <w:i/>
      <w:iCs/>
      <w:color w:val="2F5496" w:themeColor="accent1" w:themeShade="BF"/>
    </w:rPr>
  </w:style>
  <w:style w:type="paragraph" w:styleId="IntenseQuote">
    <w:name w:val="Intense Quote"/>
    <w:basedOn w:val="Normal"/>
    <w:next w:val="Normal"/>
    <w:link w:val="IntenseQuoteChar"/>
    <w:uiPriority w:val="30"/>
    <w:qFormat/>
    <w:rsid w:val="006538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86E"/>
    <w:rPr>
      <w:i/>
      <w:iCs/>
      <w:color w:val="2F5496" w:themeColor="accent1" w:themeShade="BF"/>
    </w:rPr>
  </w:style>
  <w:style w:type="character" w:styleId="IntenseReference">
    <w:name w:val="Intense Reference"/>
    <w:basedOn w:val="DefaultParagraphFont"/>
    <w:uiPriority w:val="32"/>
    <w:qFormat/>
    <w:rsid w:val="0065386E"/>
    <w:rPr>
      <w:b/>
      <w:bCs/>
      <w:smallCaps/>
      <w:color w:val="2F5496" w:themeColor="accent1" w:themeShade="BF"/>
      <w:spacing w:val="5"/>
    </w:rPr>
  </w:style>
  <w:style w:type="table" w:styleId="TableGrid">
    <w:name w:val="Table Grid"/>
    <w:basedOn w:val="TableNormal"/>
    <w:uiPriority w:val="39"/>
    <w:rsid w:val="006538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10E5"/>
    <w:rPr>
      <w:color w:val="0563C1" w:themeColor="hyperlink"/>
      <w:u w:val="single"/>
    </w:rPr>
  </w:style>
  <w:style w:type="character" w:styleId="UnresolvedMention">
    <w:name w:val="Unresolved Mention"/>
    <w:basedOn w:val="DefaultParagraphFont"/>
    <w:uiPriority w:val="99"/>
    <w:semiHidden/>
    <w:unhideWhenUsed/>
    <w:rsid w:val="00E910E5"/>
    <w:rPr>
      <w:color w:val="605E5C"/>
      <w:shd w:val="clear" w:color="auto" w:fill="E1DFDD"/>
    </w:rPr>
  </w:style>
  <w:style w:type="paragraph" w:styleId="Header">
    <w:name w:val="header"/>
    <w:basedOn w:val="Normal"/>
    <w:link w:val="HeaderChar"/>
    <w:uiPriority w:val="99"/>
    <w:unhideWhenUsed/>
    <w:rsid w:val="00941E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E87"/>
  </w:style>
  <w:style w:type="paragraph" w:styleId="Footer">
    <w:name w:val="footer"/>
    <w:basedOn w:val="Normal"/>
    <w:link w:val="FooterChar"/>
    <w:uiPriority w:val="99"/>
    <w:unhideWhenUsed/>
    <w:rsid w:val="00941E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335860">
      <w:bodyDiv w:val="1"/>
      <w:marLeft w:val="0"/>
      <w:marRight w:val="0"/>
      <w:marTop w:val="0"/>
      <w:marBottom w:val="0"/>
      <w:divBdr>
        <w:top w:val="none" w:sz="0" w:space="0" w:color="auto"/>
        <w:left w:val="none" w:sz="0" w:space="0" w:color="auto"/>
        <w:bottom w:val="none" w:sz="0" w:space="0" w:color="auto"/>
        <w:right w:val="none" w:sz="0" w:space="0" w:color="auto"/>
      </w:divBdr>
      <w:divsChild>
        <w:div w:id="513805951">
          <w:marLeft w:val="0"/>
          <w:marRight w:val="0"/>
          <w:marTop w:val="0"/>
          <w:marBottom w:val="0"/>
          <w:divBdr>
            <w:top w:val="none" w:sz="0" w:space="0" w:color="auto"/>
            <w:left w:val="none" w:sz="0" w:space="0" w:color="auto"/>
            <w:bottom w:val="none" w:sz="0" w:space="0" w:color="auto"/>
            <w:right w:val="none" w:sz="0" w:space="0" w:color="auto"/>
          </w:divBdr>
        </w:div>
        <w:div w:id="852233216">
          <w:marLeft w:val="0"/>
          <w:marRight w:val="0"/>
          <w:marTop w:val="0"/>
          <w:marBottom w:val="0"/>
          <w:divBdr>
            <w:top w:val="none" w:sz="0" w:space="0" w:color="auto"/>
            <w:left w:val="none" w:sz="0" w:space="0" w:color="auto"/>
            <w:bottom w:val="none" w:sz="0" w:space="0" w:color="auto"/>
            <w:right w:val="none" w:sz="0" w:space="0" w:color="auto"/>
          </w:divBdr>
        </w:div>
        <w:div w:id="967127057">
          <w:marLeft w:val="0"/>
          <w:marRight w:val="0"/>
          <w:marTop w:val="0"/>
          <w:marBottom w:val="0"/>
          <w:divBdr>
            <w:top w:val="none" w:sz="0" w:space="0" w:color="auto"/>
            <w:left w:val="none" w:sz="0" w:space="0" w:color="auto"/>
            <w:bottom w:val="none" w:sz="0" w:space="0" w:color="auto"/>
            <w:right w:val="none" w:sz="0" w:space="0" w:color="auto"/>
          </w:divBdr>
        </w:div>
        <w:div w:id="1893614483">
          <w:marLeft w:val="0"/>
          <w:marRight w:val="0"/>
          <w:marTop w:val="0"/>
          <w:marBottom w:val="0"/>
          <w:divBdr>
            <w:top w:val="none" w:sz="0" w:space="0" w:color="auto"/>
            <w:left w:val="none" w:sz="0" w:space="0" w:color="auto"/>
            <w:bottom w:val="none" w:sz="0" w:space="0" w:color="auto"/>
            <w:right w:val="none" w:sz="0" w:space="0" w:color="auto"/>
          </w:divBdr>
        </w:div>
        <w:div w:id="1966962464">
          <w:marLeft w:val="0"/>
          <w:marRight w:val="0"/>
          <w:marTop w:val="0"/>
          <w:marBottom w:val="0"/>
          <w:divBdr>
            <w:top w:val="none" w:sz="0" w:space="0" w:color="auto"/>
            <w:left w:val="none" w:sz="0" w:space="0" w:color="auto"/>
            <w:bottom w:val="none" w:sz="0" w:space="0" w:color="auto"/>
            <w:right w:val="none" w:sz="0" w:space="0" w:color="auto"/>
          </w:divBdr>
        </w:div>
        <w:div w:id="21370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eriswell.onesuffolk.net" TargetMode="External"/><Relationship Id="rId4" Type="http://schemas.openxmlformats.org/officeDocument/2006/relationships/settings" Target="settings.xml"/><Relationship Id="rId9" Type="http://schemas.openxmlformats.org/officeDocument/2006/relationships/hyperlink" Target="mailto:clerk@eriswellparishcouncil.gov.uk"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865FC-D6A8-457B-9405-09F7B1618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1540</Words>
  <Characters>8779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Glading</dc:creator>
  <cp:keywords/>
  <dc:description/>
  <cp:lastModifiedBy>Nicola Glading</cp:lastModifiedBy>
  <cp:revision>2</cp:revision>
  <cp:lastPrinted>2026-05-20T06:59:00Z</cp:lastPrinted>
  <dcterms:created xsi:type="dcterms:W3CDTF">2026-08-19T13:53:00Z</dcterms:created>
  <dcterms:modified xsi:type="dcterms:W3CDTF">2026-08-19T13:53:00Z</dcterms:modified>
</cp:coreProperties>
</file>